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Темрюкский район</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r w:rsidR="00803CA7">
              <w:rPr>
                <w:rFonts w:eastAsia="Times New Roman" w:cs="Times New Roman"/>
                <w:kern w:val="1"/>
                <w:szCs w:val="28"/>
                <w:lang w:eastAsia="zh-CN"/>
              </w:rPr>
              <w:t>___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70409E"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«Участники 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6396D" w:rsidRPr="00D33947" w:rsidTr="004C08D0">
        <w:tc>
          <w:tcPr>
            <w:tcW w:w="7285" w:type="dxa"/>
          </w:tcPr>
          <w:p w:rsidR="00D6396D" w:rsidRPr="00D33947" w:rsidRDefault="00D6396D" w:rsidP="004C08D0">
            <w:pPr>
              <w:jc w:val="both"/>
              <w:rPr>
                <w:rFonts w:cs="Times New Roman"/>
                <w:sz w:val="24"/>
                <w:szCs w:val="24"/>
              </w:rPr>
            </w:pPr>
            <w:r w:rsidRPr="00D33947">
              <w:rPr>
                <w:rFonts w:cs="Times New Roman"/>
                <w:sz w:val="24"/>
                <w:szCs w:val="24"/>
              </w:rPr>
              <w:t>Участники муниципальной программы</w:t>
            </w:r>
          </w:p>
        </w:tc>
        <w:tc>
          <w:tcPr>
            <w:tcW w:w="7393" w:type="dxa"/>
          </w:tcPr>
          <w:p w:rsidR="00744F3F" w:rsidRPr="00985ADF" w:rsidRDefault="00F95042" w:rsidP="00F95042">
            <w:pPr>
              <w:jc w:val="both"/>
              <w:rPr>
                <w:rFonts w:cs="Times New Roman"/>
                <w:sz w:val="24"/>
                <w:szCs w:val="24"/>
              </w:rPr>
            </w:pPr>
            <w:r>
              <w:rPr>
                <w:rFonts w:cs="Times New Roman"/>
                <w:sz w:val="24"/>
                <w:szCs w:val="24"/>
              </w:rPr>
              <w:t>Управление образованием администрации муниципального образования Темрюкский район (далее – управление образованием), муниципальное бюджетное учреждение дополнительного образования «Эколого-биологический центр» муниципального образования Темрюкский район (далее – МБУ ДО ЭБЦ)</w:t>
            </w:r>
          </w:p>
        </w:tc>
      </w:tr>
    </w:tbl>
    <w:p w:rsidR="0059073C" w:rsidRPr="00D33947" w:rsidRDefault="0059073C" w:rsidP="0059073C">
      <w:pPr>
        <w:ind w:firstLine="709"/>
        <w:jc w:val="right"/>
        <w:rPr>
          <w:rFonts w:cs="Times New Roman"/>
          <w:szCs w:val="28"/>
        </w:rPr>
      </w:pPr>
      <w:r w:rsidRPr="00D33947">
        <w:rPr>
          <w:rFonts w:cs="Times New Roman"/>
          <w:szCs w:val="28"/>
        </w:rPr>
        <w:t>»;</w:t>
      </w:r>
    </w:p>
    <w:p w:rsidR="001A76D9" w:rsidRPr="00D33947" w:rsidRDefault="0059073C" w:rsidP="00D36EA1">
      <w:pPr>
        <w:ind w:firstLine="709"/>
        <w:jc w:val="both"/>
        <w:rPr>
          <w:rFonts w:cs="Times New Roman"/>
          <w:szCs w:val="28"/>
        </w:rPr>
      </w:pPr>
      <w:r w:rsidRPr="00D33947">
        <w:rPr>
          <w:rFonts w:cs="Times New Roman"/>
          <w:szCs w:val="28"/>
        </w:rPr>
        <w:t xml:space="preserve">б)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 xml:space="preserve">Количество участников мероприятий по экологическому </w:t>
            </w:r>
            <w:r w:rsidRPr="00D33947">
              <w:rPr>
                <w:sz w:val="24"/>
                <w:szCs w:val="24"/>
              </w:rPr>
              <w:lastRenderedPageBreak/>
              <w:t>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Количество публикаций экологической направленности, размещенных в средствах массовой информации.</w:t>
            </w:r>
          </w:p>
          <w:p w:rsidR="002A1612" w:rsidRPr="00D33947" w:rsidRDefault="00BB48E0" w:rsidP="00BB48E0">
            <w:pPr>
              <w:pStyle w:val="ConsPlusCell"/>
              <w:numPr>
                <w:ilvl w:val="0"/>
                <w:numId w:val="44"/>
              </w:numPr>
              <w:tabs>
                <w:tab w:val="left" w:pos="261"/>
              </w:tabs>
              <w:ind w:left="0" w:firstLine="0"/>
              <w:jc w:val="both"/>
              <w:rPr>
                <w:sz w:val="24"/>
                <w:szCs w:val="24"/>
              </w:rPr>
            </w:pPr>
            <w:r w:rsidRPr="00D33947">
              <w:rPr>
                <w:bCs/>
                <w:sz w:val="24"/>
                <w:szCs w:val="24"/>
              </w:rPr>
              <w:t>Количество изготовленных и приобретенных информационно-просветительских материалов</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31704C" w:rsidRPr="00D33947" w:rsidRDefault="007F280D" w:rsidP="0031704C">
      <w:pPr>
        <w:ind w:right="-31" w:firstLine="709"/>
        <w:jc w:val="both"/>
        <w:rPr>
          <w:rFonts w:cs="Times New Roman"/>
          <w:szCs w:val="28"/>
        </w:rPr>
      </w:pPr>
      <w:r w:rsidRPr="00D33947">
        <w:rPr>
          <w:rFonts w:cs="Times New Roman"/>
          <w:szCs w:val="28"/>
        </w:rPr>
        <w:t>в</w:t>
      </w:r>
      <w:r w:rsidR="0031704C" w:rsidRPr="00D33947">
        <w:rPr>
          <w:rFonts w:cs="Times New Roman"/>
          <w:szCs w:val="28"/>
        </w:rPr>
        <w:t>)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4C08D0">
        <w:tc>
          <w:tcPr>
            <w:tcW w:w="7285" w:type="dxa"/>
          </w:tcPr>
          <w:p w:rsidR="0031704C" w:rsidRPr="00827DCB" w:rsidRDefault="0031704C" w:rsidP="004C08D0">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4C08D0">
            <w:pPr>
              <w:jc w:val="both"/>
              <w:rPr>
                <w:rFonts w:cs="Times New Roman"/>
                <w:sz w:val="24"/>
                <w:szCs w:val="24"/>
              </w:rPr>
            </w:pPr>
            <w:r w:rsidRPr="00827DCB">
              <w:rPr>
                <w:rFonts w:cs="Times New Roman"/>
                <w:sz w:val="24"/>
                <w:szCs w:val="24"/>
              </w:rPr>
              <w:t>Этапы не предусмотрены</w:t>
            </w:r>
          </w:p>
          <w:p w:rsidR="0031704C" w:rsidRPr="00827DCB" w:rsidRDefault="000C6487" w:rsidP="004C08D0">
            <w:pPr>
              <w:jc w:val="both"/>
              <w:rPr>
                <w:rFonts w:cs="Times New Roman"/>
                <w:sz w:val="24"/>
                <w:szCs w:val="24"/>
              </w:rPr>
            </w:pPr>
            <w:r>
              <w:rPr>
                <w:rFonts w:cs="Times New Roman"/>
                <w:sz w:val="24"/>
                <w:szCs w:val="24"/>
              </w:rPr>
              <w:t>2022-2026</w:t>
            </w:r>
            <w:r w:rsidR="0031704C" w:rsidRPr="00827DCB">
              <w:rPr>
                <w:rFonts w:cs="Times New Roman"/>
                <w:sz w:val="24"/>
                <w:szCs w:val="24"/>
              </w:rPr>
              <w:t xml:space="preserve">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F280D" w:rsidP="00A95539">
      <w:pPr>
        <w:ind w:right="-31" w:firstLine="709"/>
        <w:jc w:val="both"/>
        <w:rPr>
          <w:rFonts w:cs="Times New Roman"/>
          <w:szCs w:val="28"/>
        </w:rPr>
      </w:pPr>
      <w:r w:rsidRPr="00D33947">
        <w:rPr>
          <w:rFonts w:cs="Times New Roman"/>
          <w:szCs w:val="28"/>
        </w:rPr>
        <w:t>г</w:t>
      </w:r>
      <w:r w:rsidR="00AA01D6" w:rsidRPr="00D33947">
        <w:rPr>
          <w:rFonts w:cs="Times New Roman"/>
          <w:szCs w:val="28"/>
        </w:rPr>
        <w:t xml:space="preserve">) позицию </w:t>
      </w:r>
      <w:r w:rsidR="00A95539" w:rsidRPr="00D33947">
        <w:rPr>
          <w:rFonts w:cs="Times New Roman"/>
          <w:szCs w:val="28"/>
        </w:rPr>
        <w:t>«Объем финансир</w:t>
      </w:r>
      <w:r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0C6487">
            <w:pPr>
              <w:tabs>
                <w:tab w:val="left" w:pos="2175"/>
              </w:tabs>
              <w:jc w:val="both"/>
              <w:rPr>
                <w:rFonts w:cs="Times New Roman"/>
                <w:sz w:val="24"/>
                <w:szCs w:val="24"/>
              </w:rPr>
            </w:pPr>
            <w:r w:rsidRPr="00D33947">
              <w:rPr>
                <w:rFonts w:cs="Times New Roman"/>
                <w:sz w:val="24"/>
                <w:szCs w:val="24"/>
              </w:rPr>
              <w:t>2023</w:t>
            </w:r>
            <w:r w:rsidR="000C6487">
              <w:rPr>
                <w:rFonts w:cs="Times New Roman"/>
                <w:sz w:val="24"/>
                <w:szCs w:val="24"/>
              </w:rPr>
              <w:tab/>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2024</w:t>
            </w:r>
          </w:p>
        </w:tc>
        <w:tc>
          <w:tcPr>
            <w:tcW w:w="1438" w:type="dxa"/>
          </w:tcPr>
          <w:p w:rsidR="00EB5ED2" w:rsidRPr="00D33947" w:rsidRDefault="005411BF" w:rsidP="005411BF">
            <w:pPr>
              <w:jc w:val="center"/>
              <w:rPr>
                <w:rFonts w:cs="Times New Roman"/>
                <w:sz w:val="24"/>
                <w:szCs w:val="24"/>
              </w:rPr>
            </w:pPr>
            <w:r>
              <w:rPr>
                <w:rFonts w:cs="Times New Roman"/>
                <w:sz w:val="24"/>
                <w:szCs w:val="24"/>
              </w:rPr>
              <w:t>121</w:t>
            </w:r>
            <w:r w:rsidR="00EB5ED2" w:rsidRPr="00D33947">
              <w:rPr>
                <w:rFonts w:cs="Times New Roman"/>
                <w:sz w:val="24"/>
                <w:szCs w:val="24"/>
              </w:rPr>
              <w:t>,</w:t>
            </w:r>
            <w:r>
              <w:rPr>
                <w:rFonts w:cs="Times New Roman"/>
                <w:sz w:val="24"/>
                <w:szCs w:val="24"/>
              </w:rPr>
              <w:t>25</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5411BF" w:rsidP="00EB5ED2">
            <w:pPr>
              <w:jc w:val="center"/>
              <w:rPr>
                <w:rFonts w:cs="Times New Roman"/>
                <w:sz w:val="24"/>
                <w:szCs w:val="24"/>
              </w:rPr>
            </w:pPr>
            <w:r>
              <w:rPr>
                <w:rFonts w:cs="Times New Roman"/>
                <w:sz w:val="24"/>
                <w:szCs w:val="24"/>
              </w:rPr>
              <w:t>121</w:t>
            </w:r>
            <w:r w:rsidRPr="00D33947">
              <w:rPr>
                <w:rFonts w:cs="Times New Roman"/>
                <w:sz w:val="24"/>
                <w:szCs w:val="24"/>
              </w:rPr>
              <w:t>,</w:t>
            </w:r>
            <w:r>
              <w:rPr>
                <w:rFonts w:cs="Times New Roman"/>
                <w:sz w:val="24"/>
                <w:szCs w:val="24"/>
              </w:rPr>
              <w:t>25</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2025</w:t>
            </w:r>
          </w:p>
        </w:tc>
        <w:tc>
          <w:tcPr>
            <w:tcW w:w="143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Pr>
                <w:rFonts w:cs="Times New Roman"/>
                <w:sz w:val="24"/>
                <w:szCs w:val="24"/>
              </w:rPr>
              <w:t>3</w:t>
            </w:r>
            <w:r w:rsidRPr="00D33947">
              <w:rPr>
                <w:rFonts w:cs="Times New Roman"/>
                <w:sz w:val="24"/>
                <w:szCs w:val="24"/>
              </w:rPr>
              <w:t>00,0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0C6487">
            <w:pPr>
              <w:jc w:val="both"/>
              <w:rPr>
                <w:rFonts w:cs="Times New Roman"/>
                <w:sz w:val="24"/>
                <w:szCs w:val="24"/>
              </w:rPr>
            </w:pPr>
            <w:r w:rsidRPr="00D33947">
              <w:rPr>
                <w:rFonts w:cs="Times New Roman"/>
                <w:sz w:val="24"/>
                <w:szCs w:val="24"/>
              </w:rPr>
              <w:t>202</w:t>
            </w:r>
            <w:r w:rsidR="000C6487">
              <w:rPr>
                <w:rFonts w:cs="Times New Roman"/>
                <w:sz w:val="24"/>
                <w:szCs w:val="24"/>
              </w:rPr>
              <w:t>6</w:t>
            </w:r>
          </w:p>
        </w:tc>
        <w:tc>
          <w:tcPr>
            <w:tcW w:w="143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3</w:t>
            </w:r>
            <w:r w:rsidR="00095058" w:rsidRPr="00D33947">
              <w:rPr>
                <w:rFonts w:cs="Times New Roman"/>
                <w:sz w:val="24"/>
                <w:szCs w:val="24"/>
              </w:rPr>
              <w:t>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4C08D0">
            <w:pPr>
              <w:jc w:val="both"/>
              <w:rPr>
                <w:rFonts w:cs="Times New Roman"/>
                <w:sz w:val="24"/>
                <w:szCs w:val="24"/>
              </w:rPr>
            </w:pPr>
            <w:r w:rsidRPr="00D33947">
              <w:rPr>
                <w:rFonts w:cs="Times New Roman"/>
                <w:sz w:val="24"/>
                <w:szCs w:val="24"/>
              </w:rPr>
              <w:t>Всего</w:t>
            </w:r>
          </w:p>
        </w:tc>
        <w:tc>
          <w:tcPr>
            <w:tcW w:w="1438" w:type="dxa"/>
          </w:tcPr>
          <w:p w:rsidR="00EB5ED2" w:rsidRPr="00D33947" w:rsidRDefault="000C6487" w:rsidP="00EB5ED2">
            <w:pPr>
              <w:jc w:val="center"/>
              <w:rPr>
                <w:rFonts w:cs="Times New Roman"/>
                <w:sz w:val="24"/>
                <w:szCs w:val="24"/>
              </w:rPr>
            </w:pPr>
            <w:r>
              <w:rPr>
                <w:rFonts w:cs="Times New Roman"/>
                <w:sz w:val="24"/>
                <w:szCs w:val="24"/>
              </w:rPr>
              <w:t>12</w:t>
            </w:r>
            <w:r w:rsidR="00095058" w:rsidRPr="00D33947">
              <w:rPr>
                <w:rFonts w:cs="Times New Roman"/>
                <w:sz w:val="24"/>
                <w:szCs w:val="24"/>
              </w:rPr>
              <w:t>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C6487" w:rsidP="00EB5ED2">
            <w:pPr>
              <w:jc w:val="center"/>
              <w:rPr>
                <w:rFonts w:cs="Times New Roman"/>
                <w:sz w:val="24"/>
                <w:szCs w:val="24"/>
              </w:rPr>
            </w:pPr>
            <w:r>
              <w:rPr>
                <w:rFonts w:cs="Times New Roman"/>
                <w:sz w:val="24"/>
                <w:szCs w:val="24"/>
              </w:rPr>
              <w:t>12</w:t>
            </w:r>
            <w:r w:rsidR="00095058" w:rsidRPr="00D33947">
              <w:rPr>
                <w:rFonts w:cs="Times New Roman"/>
                <w:sz w:val="24"/>
                <w:szCs w:val="24"/>
              </w:rPr>
              <w:t>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9A4A27" w:rsidRDefault="009A4A27" w:rsidP="007F280D">
            <w:pPr>
              <w:pStyle w:val="ConsPlusNormal0"/>
              <w:jc w:val="center"/>
              <w:rPr>
                <w:sz w:val="24"/>
                <w:szCs w:val="24"/>
              </w:rPr>
            </w:pPr>
          </w:p>
          <w:p w:rsidR="009A4A27" w:rsidRDefault="009A4A27" w:rsidP="007F280D">
            <w:pPr>
              <w:pStyle w:val="ConsPlusNormal0"/>
              <w:jc w:val="center"/>
              <w:rPr>
                <w:sz w:val="24"/>
                <w:szCs w:val="24"/>
              </w:rPr>
            </w:pPr>
          </w:p>
          <w:p w:rsidR="007F280D" w:rsidRPr="00D33947" w:rsidRDefault="007F280D" w:rsidP="007F280D">
            <w:pPr>
              <w:pStyle w:val="ConsPlusNormal0"/>
              <w:jc w:val="center"/>
              <w:rPr>
                <w:sz w:val="24"/>
                <w:szCs w:val="24"/>
              </w:rPr>
            </w:pPr>
            <w:r w:rsidRPr="00D33947">
              <w:rPr>
                <w:sz w:val="24"/>
                <w:szCs w:val="24"/>
              </w:rPr>
              <w:lastRenderedPageBreak/>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муниципальной собственности муниципального образования Темрюкский район &lt;3&gt;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lastRenderedPageBreak/>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0C6487" w:rsidRPr="00D33947" w:rsidTr="00A87F0F">
        <w:trPr>
          <w:trHeight w:val="255"/>
        </w:trPr>
        <w:tc>
          <w:tcPr>
            <w:tcW w:w="6986" w:type="dxa"/>
          </w:tcPr>
          <w:p w:rsidR="000C6487" w:rsidRPr="00D33947" w:rsidRDefault="000C6487" w:rsidP="00A87F0F">
            <w:pPr>
              <w:jc w:val="both"/>
              <w:rPr>
                <w:rFonts w:cs="Times New Roman"/>
                <w:sz w:val="24"/>
                <w:szCs w:val="24"/>
              </w:rPr>
            </w:pPr>
            <w:r w:rsidRPr="00D33947">
              <w:rPr>
                <w:rFonts w:cs="Times New Roman"/>
                <w:sz w:val="24"/>
                <w:szCs w:val="24"/>
              </w:rPr>
              <w:t>202</w:t>
            </w:r>
            <w:r>
              <w:rPr>
                <w:rFonts w:cs="Times New Roman"/>
                <w:sz w:val="24"/>
                <w:szCs w:val="24"/>
              </w:rPr>
              <w:t>6</w:t>
            </w:r>
          </w:p>
        </w:tc>
        <w:tc>
          <w:tcPr>
            <w:tcW w:w="143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581"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3"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458" w:type="dxa"/>
          </w:tcPr>
          <w:p w:rsidR="000C6487" w:rsidRPr="00D33947" w:rsidRDefault="000C6487" w:rsidP="00A87F0F">
            <w:pPr>
              <w:jc w:val="center"/>
              <w:rPr>
                <w:rFonts w:cs="Times New Roman"/>
                <w:sz w:val="24"/>
                <w:szCs w:val="24"/>
              </w:rPr>
            </w:pPr>
            <w:r w:rsidRPr="00D33947">
              <w:rPr>
                <w:rFonts w:cs="Times New Roman"/>
                <w:sz w:val="24"/>
                <w:szCs w:val="24"/>
              </w:rPr>
              <w:t>0,0</w:t>
            </w:r>
          </w:p>
        </w:tc>
        <w:tc>
          <w:tcPr>
            <w:tcW w:w="1762" w:type="dxa"/>
          </w:tcPr>
          <w:p w:rsidR="000C6487" w:rsidRPr="00D33947" w:rsidRDefault="000C6487" w:rsidP="00A87F0F">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033843" w:rsidRPr="00827DCB" w:rsidRDefault="001A76D9" w:rsidP="00D36EA1">
      <w:pPr>
        <w:ind w:firstLine="709"/>
        <w:jc w:val="both"/>
        <w:rPr>
          <w:rFonts w:cs="Times New Roman"/>
          <w:szCs w:val="28"/>
        </w:rPr>
      </w:pPr>
      <w:r w:rsidRPr="00827DCB">
        <w:rPr>
          <w:rFonts w:cs="Times New Roman"/>
          <w:szCs w:val="28"/>
        </w:rPr>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0C6487" w:rsidRPr="00292DD3" w:rsidRDefault="000C6487" w:rsidP="00033843">
      <w:pPr>
        <w:jc w:val="center"/>
        <w:rPr>
          <w:rFonts w:cs="Times New Roman"/>
          <w:b/>
          <w:sz w:val="24"/>
          <w:szCs w:val="24"/>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7"/>
      </w:tblGrid>
      <w:tr w:rsidR="000C6487" w:rsidRPr="00827DCB" w:rsidTr="00A87F0F">
        <w:tc>
          <w:tcPr>
            <w:tcW w:w="776" w:type="dxa"/>
            <w:vMerge w:val="restart"/>
          </w:tcPr>
          <w:p w:rsidR="000C6487" w:rsidRPr="00827DCB" w:rsidRDefault="000C6487"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760" w:type="dxa"/>
            <w:vMerge w:val="restart"/>
          </w:tcPr>
          <w:p w:rsidR="000C6487" w:rsidRPr="00827DCB" w:rsidRDefault="000C6487" w:rsidP="007A6F08">
            <w:pPr>
              <w:jc w:val="center"/>
              <w:rPr>
                <w:rFonts w:cs="Times New Roman"/>
                <w:sz w:val="24"/>
                <w:szCs w:val="24"/>
              </w:rPr>
            </w:pPr>
            <w:r w:rsidRPr="00827DCB">
              <w:rPr>
                <w:rFonts w:cs="Times New Roman"/>
                <w:sz w:val="24"/>
                <w:szCs w:val="24"/>
              </w:rPr>
              <w:t>Наименование целевого показателя</w:t>
            </w:r>
          </w:p>
        </w:tc>
        <w:tc>
          <w:tcPr>
            <w:tcW w:w="1418" w:type="dxa"/>
            <w:vMerge w:val="restart"/>
          </w:tcPr>
          <w:p w:rsidR="000C6487" w:rsidRPr="00827DCB" w:rsidRDefault="000C6487" w:rsidP="007A6F08">
            <w:pPr>
              <w:jc w:val="center"/>
              <w:rPr>
                <w:rFonts w:cs="Times New Roman"/>
                <w:sz w:val="24"/>
                <w:szCs w:val="24"/>
              </w:rPr>
            </w:pPr>
            <w:r w:rsidRPr="00827DCB">
              <w:rPr>
                <w:rFonts w:cs="Times New Roman"/>
                <w:sz w:val="24"/>
                <w:szCs w:val="24"/>
              </w:rPr>
              <w:t>Единица измерения</w:t>
            </w:r>
          </w:p>
        </w:tc>
        <w:tc>
          <w:tcPr>
            <w:tcW w:w="992" w:type="dxa"/>
            <w:vMerge w:val="restart"/>
          </w:tcPr>
          <w:p w:rsidR="000C6487" w:rsidRPr="00D33947" w:rsidRDefault="000C6487"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7796" w:type="dxa"/>
            <w:gridSpan w:val="6"/>
          </w:tcPr>
          <w:p w:rsidR="000C6487" w:rsidRPr="00D33947" w:rsidRDefault="000C6487" w:rsidP="007A6F08">
            <w:pPr>
              <w:jc w:val="center"/>
              <w:rPr>
                <w:rFonts w:cs="Times New Roman"/>
                <w:sz w:val="24"/>
                <w:szCs w:val="24"/>
              </w:rPr>
            </w:pPr>
            <w:r w:rsidRPr="00D33947">
              <w:rPr>
                <w:rFonts w:cs="Times New Roman"/>
                <w:sz w:val="24"/>
                <w:szCs w:val="24"/>
              </w:rPr>
              <w:t>Значение целевого показателя</w:t>
            </w:r>
          </w:p>
        </w:tc>
      </w:tr>
      <w:tr w:rsidR="000C6487" w:rsidRPr="00827DCB" w:rsidTr="000C6487">
        <w:tc>
          <w:tcPr>
            <w:tcW w:w="776" w:type="dxa"/>
            <w:vMerge/>
          </w:tcPr>
          <w:p w:rsidR="000C6487" w:rsidRPr="00827DCB" w:rsidRDefault="000C6487" w:rsidP="007A6F08">
            <w:pPr>
              <w:jc w:val="center"/>
              <w:rPr>
                <w:rFonts w:cs="Times New Roman"/>
                <w:sz w:val="24"/>
                <w:szCs w:val="24"/>
              </w:rPr>
            </w:pPr>
          </w:p>
        </w:tc>
        <w:tc>
          <w:tcPr>
            <w:tcW w:w="3760" w:type="dxa"/>
            <w:vMerge/>
          </w:tcPr>
          <w:p w:rsidR="000C6487" w:rsidRPr="00827DCB" w:rsidRDefault="000C6487" w:rsidP="007A6F08">
            <w:pPr>
              <w:jc w:val="center"/>
              <w:rPr>
                <w:rFonts w:cs="Times New Roman"/>
                <w:sz w:val="24"/>
                <w:szCs w:val="24"/>
              </w:rPr>
            </w:pPr>
          </w:p>
        </w:tc>
        <w:tc>
          <w:tcPr>
            <w:tcW w:w="1418" w:type="dxa"/>
            <w:vMerge/>
          </w:tcPr>
          <w:p w:rsidR="000C6487" w:rsidRPr="00827DCB" w:rsidRDefault="000C6487" w:rsidP="007A6F08">
            <w:pPr>
              <w:jc w:val="center"/>
              <w:rPr>
                <w:rFonts w:cs="Times New Roman"/>
                <w:sz w:val="24"/>
                <w:szCs w:val="24"/>
              </w:rPr>
            </w:pPr>
          </w:p>
        </w:tc>
        <w:tc>
          <w:tcPr>
            <w:tcW w:w="992" w:type="dxa"/>
            <w:vMerge/>
          </w:tcPr>
          <w:p w:rsidR="000C6487" w:rsidRPr="00D33947" w:rsidRDefault="000C6487" w:rsidP="007A6F08">
            <w:pPr>
              <w:jc w:val="center"/>
              <w:rPr>
                <w:rFonts w:cs="Times New Roman"/>
                <w:sz w:val="24"/>
                <w:szCs w:val="24"/>
              </w:rPr>
            </w:pPr>
          </w:p>
        </w:tc>
        <w:tc>
          <w:tcPr>
            <w:tcW w:w="1134" w:type="dxa"/>
          </w:tcPr>
          <w:p w:rsidR="000C6487" w:rsidRPr="00D33947" w:rsidRDefault="000C6487" w:rsidP="00B40866">
            <w:pPr>
              <w:jc w:val="center"/>
              <w:rPr>
                <w:rFonts w:cs="Times New Roman"/>
                <w:sz w:val="24"/>
                <w:szCs w:val="24"/>
              </w:rPr>
            </w:pPr>
            <w:r w:rsidRPr="00D33947">
              <w:rPr>
                <w:sz w:val="24"/>
                <w:szCs w:val="24"/>
              </w:rPr>
              <w:t>Отчетный</w:t>
            </w:r>
            <w:r w:rsidRPr="00D33947">
              <w:rPr>
                <w:rFonts w:cs="Times New Roman"/>
                <w:sz w:val="24"/>
                <w:szCs w:val="24"/>
              </w:rPr>
              <w:t xml:space="preserve"> 2020 год </w:t>
            </w:r>
            <w:hyperlink w:anchor="P718" w:history="1">
              <w:r w:rsidRPr="00D33947">
                <w:rPr>
                  <w:rFonts w:cs="Times New Roman"/>
                  <w:sz w:val="24"/>
                  <w:szCs w:val="24"/>
                </w:rPr>
                <w:t>&lt;2&gt;</w:t>
              </w:r>
            </w:hyperlink>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2022 год</w:t>
            </w:r>
          </w:p>
        </w:tc>
        <w:tc>
          <w:tcPr>
            <w:tcW w:w="1276" w:type="dxa"/>
          </w:tcPr>
          <w:p w:rsidR="000C6487" w:rsidRPr="00827DCB" w:rsidRDefault="000C6487" w:rsidP="001B30DA">
            <w:pPr>
              <w:jc w:val="center"/>
              <w:rPr>
                <w:rFonts w:cs="Times New Roman"/>
                <w:sz w:val="24"/>
                <w:szCs w:val="24"/>
              </w:rPr>
            </w:pPr>
            <w:r w:rsidRPr="00827DCB">
              <w:rPr>
                <w:rFonts w:cs="Times New Roman"/>
                <w:sz w:val="24"/>
                <w:szCs w:val="24"/>
              </w:rPr>
              <w:t>2023 год</w:t>
            </w:r>
          </w:p>
        </w:tc>
        <w:tc>
          <w:tcPr>
            <w:tcW w:w="1275" w:type="dxa"/>
          </w:tcPr>
          <w:p w:rsidR="000C6487" w:rsidRPr="00827DCB" w:rsidRDefault="000C6487" w:rsidP="002E2B95">
            <w:pPr>
              <w:jc w:val="center"/>
              <w:rPr>
                <w:rFonts w:cs="Times New Roman"/>
                <w:sz w:val="24"/>
                <w:szCs w:val="24"/>
              </w:rPr>
            </w:pPr>
            <w:r w:rsidRPr="00827DCB">
              <w:rPr>
                <w:rFonts w:cs="Times New Roman"/>
                <w:sz w:val="24"/>
                <w:szCs w:val="24"/>
              </w:rPr>
              <w:t xml:space="preserve">2024 год </w:t>
            </w:r>
          </w:p>
        </w:tc>
        <w:tc>
          <w:tcPr>
            <w:tcW w:w="1418" w:type="dxa"/>
          </w:tcPr>
          <w:p w:rsidR="000C6487" w:rsidRPr="00827DCB" w:rsidRDefault="000C6487" w:rsidP="002E2B95">
            <w:pPr>
              <w:jc w:val="center"/>
              <w:rPr>
                <w:rFonts w:cs="Times New Roman"/>
                <w:sz w:val="24"/>
                <w:szCs w:val="24"/>
              </w:rPr>
            </w:pPr>
            <w:r w:rsidRPr="00827DCB">
              <w:rPr>
                <w:rFonts w:cs="Times New Roman"/>
                <w:sz w:val="24"/>
                <w:szCs w:val="24"/>
              </w:rPr>
              <w:t>2025 год</w:t>
            </w:r>
          </w:p>
        </w:tc>
        <w:tc>
          <w:tcPr>
            <w:tcW w:w="1417" w:type="dxa"/>
          </w:tcPr>
          <w:p w:rsidR="000C6487" w:rsidRPr="00827DCB" w:rsidRDefault="00292DD3" w:rsidP="002E2B95">
            <w:pPr>
              <w:jc w:val="center"/>
              <w:rPr>
                <w:rFonts w:cs="Times New Roman"/>
                <w:sz w:val="24"/>
                <w:szCs w:val="24"/>
              </w:rPr>
            </w:pPr>
            <w:r>
              <w:rPr>
                <w:rFonts w:cs="Times New Roman"/>
                <w:sz w:val="24"/>
                <w:szCs w:val="24"/>
              </w:rPr>
              <w:t>2026 год</w:t>
            </w:r>
          </w:p>
        </w:tc>
      </w:tr>
    </w:tbl>
    <w:p w:rsidR="00225687" w:rsidRPr="00827DCB" w:rsidRDefault="00225687">
      <w:pPr>
        <w:rPr>
          <w:rFonts w:cs="Times New Roman"/>
          <w:sz w:val="6"/>
          <w:szCs w:val="6"/>
        </w:rPr>
      </w:pPr>
    </w:p>
    <w:tbl>
      <w:tblPr>
        <w:tblStyle w:val="a4"/>
        <w:tblW w:w="14743" w:type="dxa"/>
        <w:tblInd w:w="108" w:type="dxa"/>
        <w:tblLayout w:type="fixed"/>
        <w:tblLook w:val="04A0" w:firstRow="1" w:lastRow="0" w:firstColumn="1" w:lastColumn="0" w:noHBand="0" w:noVBand="1"/>
      </w:tblPr>
      <w:tblGrid>
        <w:gridCol w:w="776"/>
        <w:gridCol w:w="3760"/>
        <w:gridCol w:w="1418"/>
        <w:gridCol w:w="992"/>
        <w:gridCol w:w="1134"/>
        <w:gridCol w:w="1276"/>
        <w:gridCol w:w="1276"/>
        <w:gridCol w:w="1275"/>
        <w:gridCol w:w="1418"/>
        <w:gridCol w:w="1418"/>
      </w:tblGrid>
      <w:tr w:rsidR="000C6487" w:rsidRPr="00827DCB" w:rsidTr="000C6487">
        <w:trPr>
          <w:tblHeader/>
        </w:trPr>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3760" w:type="dxa"/>
          </w:tcPr>
          <w:p w:rsidR="000C6487" w:rsidRPr="00827DCB" w:rsidRDefault="000C6487" w:rsidP="007A6F08">
            <w:pPr>
              <w:jc w:val="center"/>
              <w:rPr>
                <w:rFonts w:cs="Times New Roman"/>
                <w:sz w:val="24"/>
                <w:szCs w:val="24"/>
              </w:rPr>
            </w:pPr>
            <w:r w:rsidRPr="00827DCB">
              <w:rPr>
                <w:rFonts w:cs="Times New Roman"/>
                <w:sz w:val="24"/>
                <w:szCs w:val="24"/>
              </w:rPr>
              <w:t>2</w:t>
            </w:r>
          </w:p>
        </w:tc>
        <w:tc>
          <w:tcPr>
            <w:tcW w:w="1418" w:type="dxa"/>
          </w:tcPr>
          <w:p w:rsidR="000C6487" w:rsidRPr="00827DCB" w:rsidRDefault="000C6487" w:rsidP="007A6F08">
            <w:pPr>
              <w:jc w:val="center"/>
              <w:rPr>
                <w:rFonts w:cs="Times New Roman"/>
                <w:sz w:val="24"/>
                <w:szCs w:val="24"/>
              </w:rPr>
            </w:pPr>
            <w:r w:rsidRPr="00827DCB">
              <w:rPr>
                <w:rFonts w:cs="Times New Roman"/>
                <w:sz w:val="24"/>
                <w:szCs w:val="24"/>
              </w:rPr>
              <w:t>3</w:t>
            </w:r>
          </w:p>
        </w:tc>
        <w:tc>
          <w:tcPr>
            <w:tcW w:w="992" w:type="dxa"/>
          </w:tcPr>
          <w:p w:rsidR="000C6487" w:rsidRPr="00827DCB" w:rsidRDefault="000C6487" w:rsidP="007A6F08">
            <w:pPr>
              <w:jc w:val="center"/>
              <w:rPr>
                <w:rFonts w:cs="Times New Roman"/>
                <w:sz w:val="24"/>
                <w:szCs w:val="24"/>
              </w:rPr>
            </w:pPr>
            <w:r w:rsidRPr="00827DCB">
              <w:rPr>
                <w:rFonts w:cs="Times New Roman"/>
                <w:sz w:val="24"/>
                <w:szCs w:val="24"/>
              </w:rPr>
              <w:t>4</w:t>
            </w:r>
          </w:p>
        </w:tc>
        <w:tc>
          <w:tcPr>
            <w:tcW w:w="1134" w:type="dxa"/>
          </w:tcPr>
          <w:p w:rsidR="000C6487" w:rsidRPr="00827DCB" w:rsidRDefault="000C6487" w:rsidP="007A6F08">
            <w:pPr>
              <w:jc w:val="center"/>
              <w:rPr>
                <w:rFonts w:cs="Times New Roman"/>
                <w:sz w:val="24"/>
                <w:szCs w:val="24"/>
              </w:rPr>
            </w:pPr>
            <w:r w:rsidRPr="00827DCB">
              <w:rPr>
                <w:rFonts w:cs="Times New Roman"/>
                <w:sz w:val="24"/>
                <w:szCs w:val="24"/>
              </w:rPr>
              <w:t>5</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6</w:t>
            </w:r>
          </w:p>
        </w:tc>
        <w:tc>
          <w:tcPr>
            <w:tcW w:w="1276" w:type="dxa"/>
          </w:tcPr>
          <w:p w:rsidR="000C6487" w:rsidRPr="00827DCB" w:rsidRDefault="000C6487" w:rsidP="007A6F08">
            <w:pPr>
              <w:jc w:val="center"/>
              <w:rPr>
                <w:rFonts w:cs="Times New Roman"/>
                <w:sz w:val="24"/>
                <w:szCs w:val="24"/>
              </w:rPr>
            </w:pPr>
            <w:r w:rsidRPr="00827DCB">
              <w:rPr>
                <w:rFonts w:cs="Times New Roman"/>
                <w:sz w:val="24"/>
                <w:szCs w:val="24"/>
              </w:rPr>
              <w:t>7</w:t>
            </w:r>
          </w:p>
        </w:tc>
        <w:tc>
          <w:tcPr>
            <w:tcW w:w="1275" w:type="dxa"/>
          </w:tcPr>
          <w:p w:rsidR="000C6487" w:rsidRPr="00827DCB" w:rsidRDefault="000C6487" w:rsidP="001B6B19">
            <w:pPr>
              <w:jc w:val="center"/>
              <w:rPr>
                <w:rFonts w:cs="Times New Roman"/>
                <w:sz w:val="24"/>
                <w:szCs w:val="24"/>
              </w:rPr>
            </w:pPr>
            <w:r w:rsidRPr="00827DCB">
              <w:rPr>
                <w:rFonts w:cs="Times New Roman"/>
                <w:sz w:val="24"/>
                <w:szCs w:val="24"/>
              </w:rPr>
              <w:t>8</w:t>
            </w:r>
          </w:p>
        </w:tc>
        <w:tc>
          <w:tcPr>
            <w:tcW w:w="1418" w:type="dxa"/>
          </w:tcPr>
          <w:p w:rsidR="000C6487" w:rsidRPr="00827DCB" w:rsidRDefault="000C6487" w:rsidP="001B6B19">
            <w:pPr>
              <w:jc w:val="center"/>
              <w:rPr>
                <w:rFonts w:cs="Times New Roman"/>
                <w:sz w:val="24"/>
                <w:szCs w:val="24"/>
              </w:rPr>
            </w:pPr>
            <w:r w:rsidRPr="00827DCB">
              <w:rPr>
                <w:rFonts w:cs="Times New Roman"/>
                <w:sz w:val="24"/>
                <w:szCs w:val="24"/>
              </w:rPr>
              <w:t>9</w:t>
            </w:r>
          </w:p>
        </w:tc>
        <w:tc>
          <w:tcPr>
            <w:tcW w:w="1418" w:type="dxa"/>
          </w:tcPr>
          <w:p w:rsidR="000C6487" w:rsidRPr="00827DCB" w:rsidRDefault="000C6487" w:rsidP="001B6B19">
            <w:pPr>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7A6F08">
            <w:pPr>
              <w:jc w:val="center"/>
              <w:rPr>
                <w:rFonts w:cs="Times New Roman"/>
                <w:sz w:val="24"/>
                <w:szCs w:val="24"/>
              </w:rPr>
            </w:pPr>
            <w:r w:rsidRPr="00827DCB">
              <w:rPr>
                <w:rFonts w:cs="Times New Roman"/>
                <w:sz w:val="24"/>
                <w:szCs w:val="24"/>
              </w:rPr>
              <w:t>1</w:t>
            </w:r>
          </w:p>
        </w:tc>
        <w:tc>
          <w:tcPr>
            <w:tcW w:w="12549" w:type="dxa"/>
            <w:gridSpan w:val="8"/>
          </w:tcPr>
          <w:p w:rsidR="000C6487" w:rsidRPr="00827DCB" w:rsidRDefault="000C6487"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c>
          <w:tcPr>
            <w:tcW w:w="1418" w:type="dxa"/>
          </w:tcPr>
          <w:p w:rsidR="000C6487" w:rsidRPr="00827DCB" w:rsidRDefault="000C6487" w:rsidP="00D6102D">
            <w:pPr>
              <w:jc w:val="both"/>
              <w:rPr>
                <w:rFonts w:cs="Times New Roman"/>
                <w:sz w:val="24"/>
                <w:szCs w:val="24"/>
              </w:rPr>
            </w:pPr>
          </w:p>
        </w:tc>
      </w:tr>
      <w:tr w:rsidR="000C6487" w:rsidRPr="00827DCB" w:rsidTr="000C6487">
        <w:tc>
          <w:tcPr>
            <w:tcW w:w="776" w:type="dxa"/>
          </w:tcPr>
          <w:p w:rsidR="000C6487" w:rsidRPr="00827DCB" w:rsidRDefault="000C6487" w:rsidP="00177D61">
            <w:pPr>
              <w:jc w:val="center"/>
              <w:rPr>
                <w:rFonts w:cs="Times New Roman"/>
                <w:sz w:val="24"/>
                <w:szCs w:val="24"/>
              </w:rPr>
            </w:pPr>
            <w:r w:rsidRPr="00827DCB">
              <w:rPr>
                <w:rFonts w:cs="Times New Roman"/>
                <w:sz w:val="24"/>
                <w:szCs w:val="24"/>
              </w:rPr>
              <w:t>1.1</w:t>
            </w:r>
          </w:p>
        </w:tc>
        <w:tc>
          <w:tcPr>
            <w:tcW w:w="3760" w:type="dxa"/>
            <w:shd w:val="clear" w:color="auto" w:fill="auto"/>
          </w:tcPr>
          <w:p w:rsidR="000C6487" w:rsidRPr="00827DCB" w:rsidRDefault="000C6487" w:rsidP="00177D61">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418" w:type="dxa"/>
          </w:tcPr>
          <w:p w:rsidR="000C6487" w:rsidRPr="00827DCB" w:rsidRDefault="000C6487" w:rsidP="00177D61">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177D61">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177D61">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177D61">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177D61">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177D61">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1.2</w:t>
            </w:r>
          </w:p>
        </w:tc>
        <w:tc>
          <w:tcPr>
            <w:tcW w:w="3760" w:type="dxa"/>
            <w:shd w:val="clear" w:color="auto" w:fill="auto"/>
          </w:tcPr>
          <w:p w:rsidR="000C6487" w:rsidRPr="00827DCB" w:rsidRDefault="000C6487"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тыс. чел.</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5142B7">
            <w:pPr>
              <w:jc w:val="center"/>
              <w:rPr>
                <w:rFonts w:cs="Times New Roman"/>
                <w:sz w:val="24"/>
                <w:szCs w:val="24"/>
              </w:rPr>
            </w:pPr>
            <w:r w:rsidRPr="00827DCB">
              <w:rPr>
                <w:rFonts w:cs="Times New Roman"/>
                <w:sz w:val="24"/>
                <w:szCs w:val="24"/>
              </w:rPr>
              <w:t>2,0</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1,0</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1,0</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1,0</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1.3</w:t>
            </w:r>
          </w:p>
        </w:tc>
        <w:tc>
          <w:tcPr>
            <w:tcW w:w="3760" w:type="dxa"/>
            <w:shd w:val="clear" w:color="auto" w:fill="auto"/>
          </w:tcPr>
          <w:p w:rsidR="000C6487" w:rsidRPr="00827DCB" w:rsidRDefault="000C6487"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w:t>
            </w:r>
          </w:p>
        </w:tc>
        <w:tc>
          <w:tcPr>
            <w:tcW w:w="1276" w:type="dxa"/>
            <w:shd w:val="clear" w:color="auto" w:fill="auto"/>
          </w:tcPr>
          <w:p w:rsidR="000C6487" w:rsidRPr="00827DCB" w:rsidRDefault="000C6487" w:rsidP="003240D6">
            <w:pPr>
              <w:jc w:val="center"/>
              <w:rPr>
                <w:rFonts w:cs="Times New Roman"/>
                <w:sz w:val="24"/>
                <w:szCs w:val="24"/>
              </w:rPr>
            </w:pPr>
            <w:r w:rsidRPr="00827DCB">
              <w:rPr>
                <w:rFonts w:cs="Times New Roman"/>
                <w:sz w:val="24"/>
                <w:szCs w:val="24"/>
              </w:rPr>
              <w:t>4</w:t>
            </w:r>
          </w:p>
        </w:tc>
        <w:tc>
          <w:tcPr>
            <w:tcW w:w="1276" w:type="dxa"/>
            <w:shd w:val="clear" w:color="auto" w:fill="auto"/>
          </w:tcPr>
          <w:p w:rsidR="000C6487" w:rsidRPr="00D33947" w:rsidRDefault="000C6487" w:rsidP="003240D6">
            <w:pPr>
              <w:jc w:val="center"/>
              <w:rPr>
                <w:rFonts w:cs="Times New Roman"/>
                <w:sz w:val="24"/>
                <w:szCs w:val="24"/>
              </w:rPr>
            </w:pPr>
            <w:r w:rsidRPr="00D33947">
              <w:rPr>
                <w:rFonts w:cs="Times New Roman"/>
                <w:sz w:val="24"/>
                <w:szCs w:val="24"/>
              </w:rPr>
              <w:t>2</w:t>
            </w:r>
          </w:p>
        </w:tc>
        <w:tc>
          <w:tcPr>
            <w:tcW w:w="1275" w:type="dxa"/>
            <w:shd w:val="clear" w:color="auto" w:fill="auto"/>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sidRPr="00D33947">
              <w:rPr>
                <w:rFonts w:cs="Times New Roman"/>
                <w:sz w:val="24"/>
                <w:szCs w:val="24"/>
              </w:rPr>
              <w:t>2</w:t>
            </w:r>
          </w:p>
        </w:tc>
        <w:tc>
          <w:tcPr>
            <w:tcW w:w="1418" w:type="dxa"/>
          </w:tcPr>
          <w:p w:rsidR="000C6487" w:rsidRPr="00D33947" w:rsidRDefault="000C6487" w:rsidP="003240D6">
            <w:pPr>
              <w:ind w:right="-108"/>
              <w:jc w:val="center"/>
              <w:rPr>
                <w:rFonts w:cs="Times New Roman"/>
                <w:sz w:val="24"/>
                <w:szCs w:val="24"/>
              </w:rPr>
            </w:pPr>
            <w:r>
              <w:rPr>
                <w:rFonts w:cs="Times New Roman"/>
                <w:sz w:val="24"/>
                <w:szCs w:val="24"/>
              </w:rPr>
              <w:t>2</w:t>
            </w:r>
          </w:p>
        </w:tc>
      </w:tr>
      <w:tr w:rsidR="000C6487" w:rsidRPr="00827DCB" w:rsidTr="000C6487">
        <w:tc>
          <w:tcPr>
            <w:tcW w:w="776" w:type="dxa"/>
          </w:tcPr>
          <w:p w:rsidR="000C6487" w:rsidRPr="00827DCB" w:rsidRDefault="000C6487" w:rsidP="003240D6">
            <w:pPr>
              <w:jc w:val="center"/>
              <w:rPr>
                <w:rFonts w:cs="Times New Roman"/>
                <w:sz w:val="24"/>
                <w:szCs w:val="24"/>
              </w:rPr>
            </w:pPr>
            <w:r w:rsidRPr="00827DCB">
              <w:rPr>
                <w:rFonts w:cs="Times New Roman"/>
                <w:sz w:val="24"/>
                <w:szCs w:val="24"/>
              </w:rPr>
              <w:t>1.4</w:t>
            </w:r>
          </w:p>
        </w:tc>
        <w:tc>
          <w:tcPr>
            <w:tcW w:w="3760" w:type="dxa"/>
            <w:shd w:val="clear" w:color="auto" w:fill="auto"/>
          </w:tcPr>
          <w:p w:rsidR="000C6487" w:rsidRPr="00827DCB" w:rsidRDefault="000C6487" w:rsidP="003240D6">
            <w:pPr>
              <w:jc w:val="both"/>
              <w:rPr>
                <w:bCs/>
                <w:sz w:val="24"/>
                <w:szCs w:val="24"/>
              </w:rPr>
            </w:pPr>
            <w:r w:rsidRPr="00827DCB">
              <w:rPr>
                <w:rFonts w:cs="Times New Roman"/>
                <w:bCs/>
                <w:sz w:val="24"/>
                <w:szCs w:val="24"/>
              </w:rPr>
              <w:t>Количество изготовленных и приобретенных информационно-</w:t>
            </w:r>
            <w:r w:rsidRPr="00827DCB">
              <w:rPr>
                <w:rFonts w:cs="Times New Roman"/>
                <w:bCs/>
                <w:sz w:val="24"/>
                <w:szCs w:val="24"/>
              </w:rPr>
              <w:lastRenderedPageBreak/>
              <w:t>просветительских материалов</w:t>
            </w:r>
          </w:p>
        </w:tc>
        <w:tc>
          <w:tcPr>
            <w:tcW w:w="1418" w:type="dxa"/>
          </w:tcPr>
          <w:p w:rsidR="000C6487" w:rsidRPr="00827DCB" w:rsidRDefault="000C6487" w:rsidP="003240D6">
            <w:pPr>
              <w:jc w:val="center"/>
              <w:rPr>
                <w:rFonts w:cs="Times New Roman"/>
                <w:sz w:val="24"/>
                <w:szCs w:val="24"/>
              </w:rPr>
            </w:pPr>
            <w:r w:rsidRPr="00827DCB">
              <w:rPr>
                <w:rFonts w:cs="Times New Roman"/>
                <w:sz w:val="24"/>
                <w:szCs w:val="24"/>
              </w:rPr>
              <w:lastRenderedPageBreak/>
              <w:t>шт.</w:t>
            </w:r>
          </w:p>
        </w:tc>
        <w:tc>
          <w:tcPr>
            <w:tcW w:w="992" w:type="dxa"/>
          </w:tcPr>
          <w:p w:rsidR="000C6487" w:rsidRPr="00827DCB" w:rsidRDefault="000C6487" w:rsidP="003240D6">
            <w:pPr>
              <w:jc w:val="center"/>
              <w:rPr>
                <w:rFonts w:cs="Times New Roman"/>
                <w:sz w:val="24"/>
                <w:szCs w:val="24"/>
              </w:rPr>
            </w:pPr>
            <w:r w:rsidRPr="00827DCB">
              <w:rPr>
                <w:rFonts w:cs="Times New Roman"/>
                <w:sz w:val="24"/>
                <w:szCs w:val="24"/>
              </w:rPr>
              <w:t>3</w:t>
            </w:r>
          </w:p>
        </w:tc>
        <w:tc>
          <w:tcPr>
            <w:tcW w:w="1134" w:type="dxa"/>
          </w:tcPr>
          <w:p w:rsidR="000C6487" w:rsidRPr="00827DCB" w:rsidRDefault="000C6487" w:rsidP="003240D6">
            <w:pPr>
              <w:jc w:val="center"/>
              <w:rPr>
                <w:rFonts w:cs="Times New Roman"/>
                <w:sz w:val="24"/>
                <w:szCs w:val="24"/>
              </w:rPr>
            </w:pPr>
            <w:r w:rsidRPr="00827DCB">
              <w:rPr>
                <w:rFonts w:cs="Times New Roman"/>
                <w:sz w:val="24"/>
                <w:szCs w:val="24"/>
              </w:rPr>
              <w:t>34</w:t>
            </w:r>
          </w:p>
        </w:tc>
        <w:tc>
          <w:tcPr>
            <w:tcW w:w="1276" w:type="dxa"/>
          </w:tcPr>
          <w:p w:rsidR="000C6487" w:rsidRPr="00827DCB" w:rsidRDefault="000C6487" w:rsidP="003240D6">
            <w:pPr>
              <w:jc w:val="center"/>
              <w:rPr>
                <w:rFonts w:cs="Times New Roman"/>
                <w:sz w:val="24"/>
                <w:szCs w:val="24"/>
              </w:rPr>
            </w:pPr>
            <w:r>
              <w:rPr>
                <w:rFonts w:cs="Times New Roman"/>
                <w:sz w:val="24"/>
                <w:szCs w:val="24"/>
              </w:rPr>
              <w:t>105</w:t>
            </w:r>
          </w:p>
        </w:tc>
        <w:tc>
          <w:tcPr>
            <w:tcW w:w="1276" w:type="dxa"/>
          </w:tcPr>
          <w:p w:rsidR="000C6487" w:rsidRPr="00D33947" w:rsidRDefault="000C6487" w:rsidP="00A87F0F">
            <w:pPr>
              <w:jc w:val="center"/>
              <w:rPr>
                <w:rFonts w:cs="Times New Roman"/>
                <w:sz w:val="24"/>
                <w:szCs w:val="24"/>
              </w:rPr>
            </w:pPr>
            <w:r>
              <w:rPr>
                <w:rFonts w:cs="Times New Roman"/>
                <w:sz w:val="24"/>
                <w:szCs w:val="24"/>
              </w:rPr>
              <w:t>5</w:t>
            </w:r>
            <w:r w:rsidR="00A87F0F">
              <w:rPr>
                <w:rFonts w:cs="Times New Roman"/>
                <w:sz w:val="24"/>
                <w:szCs w:val="24"/>
              </w:rPr>
              <w:t>00</w:t>
            </w:r>
          </w:p>
        </w:tc>
        <w:tc>
          <w:tcPr>
            <w:tcW w:w="1275" w:type="dxa"/>
          </w:tcPr>
          <w:p w:rsidR="000C6487" w:rsidRPr="00D33947" w:rsidRDefault="000C6487" w:rsidP="003240D6">
            <w:pPr>
              <w:jc w:val="center"/>
              <w:rPr>
                <w:rFonts w:cs="Times New Roman"/>
                <w:sz w:val="24"/>
                <w:szCs w:val="24"/>
              </w:rPr>
            </w:pPr>
            <w:r>
              <w:rPr>
                <w:rFonts w:cs="Times New Roman"/>
                <w:sz w:val="24"/>
                <w:szCs w:val="24"/>
              </w:rPr>
              <w:t>300</w:t>
            </w:r>
          </w:p>
        </w:tc>
        <w:tc>
          <w:tcPr>
            <w:tcW w:w="1418" w:type="dxa"/>
          </w:tcPr>
          <w:p w:rsidR="000C6487" w:rsidRPr="00D33947" w:rsidRDefault="000C6487" w:rsidP="003240D6">
            <w:pPr>
              <w:jc w:val="center"/>
              <w:rPr>
                <w:rFonts w:cs="Times New Roman"/>
                <w:sz w:val="24"/>
                <w:szCs w:val="24"/>
              </w:rPr>
            </w:pPr>
            <w:r>
              <w:rPr>
                <w:rFonts w:cs="Times New Roman"/>
                <w:sz w:val="24"/>
                <w:szCs w:val="24"/>
              </w:rPr>
              <w:t>300</w:t>
            </w:r>
          </w:p>
        </w:tc>
        <w:tc>
          <w:tcPr>
            <w:tcW w:w="1418" w:type="dxa"/>
          </w:tcPr>
          <w:p w:rsidR="000C6487" w:rsidRDefault="000C6487" w:rsidP="003240D6">
            <w:pPr>
              <w:jc w:val="center"/>
              <w:rPr>
                <w:rFonts w:cs="Times New Roman"/>
                <w:sz w:val="24"/>
                <w:szCs w:val="24"/>
              </w:rPr>
            </w:pPr>
            <w:r>
              <w:rPr>
                <w:rFonts w:cs="Times New Roman"/>
                <w:sz w:val="24"/>
                <w:szCs w:val="24"/>
              </w:rPr>
              <w:t>300</w:t>
            </w:r>
          </w:p>
        </w:tc>
      </w:tr>
      <w:tr w:rsidR="000C6487" w:rsidRPr="00827DCB" w:rsidTr="00A87F0F">
        <w:tc>
          <w:tcPr>
            <w:tcW w:w="14743" w:type="dxa"/>
            <w:gridSpan w:val="10"/>
          </w:tcPr>
          <w:p w:rsidR="000C6487" w:rsidRPr="00827DCB" w:rsidRDefault="000C6487" w:rsidP="003240D6">
            <w:pPr>
              <w:pStyle w:val="ConsPlusNormal0"/>
              <w:ind w:firstLine="540"/>
              <w:jc w:val="both"/>
              <w:rPr>
                <w:sz w:val="24"/>
                <w:szCs w:val="24"/>
              </w:rPr>
            </w:pPr>
            <w:bookmarkStart w:id="0" w:name="P714"/>
            <w:bookmarkEnd w:id="0"/>
            <w:r w:rsidRPr="00827DCB">
              <w:rPr>
                <w:sz w:val="24"/>
                <w:szCs w:val="24"/>
              </w:rPr>
              <w:lastRenderedPageBreak/>
              <w:t>&lt;1</w:t>
            </w:r>
            <w:proofErr w:type="gramStart"/>
            <w:r w:rsidRPr="00827DCB">
              <w:rPr>
                <w:sz w:val="24"/>
                <w:szCs w:val="24"/>
              </w:rPr>
              <w:t>&gt; О</w:t>
            </w:r>
            <w:proofErr w:type="gramEnd"/>
            <w:r w:rsidRPr="00827DCB">
              <w:rPr>
                <w:sz w:val="24"/>
                <w:szCs w:val="24"/>
              </w:rPr>
              <w:t>тмечается:</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6487" w:rsidRPr="00827DCB" w:rsidRDefault="000C6487" w:rsidP="003240D6">
            <w:pPr>
              <w:pStyle w:val="ConsPlusNormal0"/>
              <w:ind w:firstLine="540"/>
              <w:jc w:val="both"/>
              <w:rPr>
                <w:sz w:val="24"/>
                <w:szCs w:val="24"/>
              </w:rPr>
            </w:pPr>
            <w:r w:rsidRPr="00827DCB">
              <w:rPr>
                <w:sz w:val="24"/>
                <w:szCs w:val="24"/>
              </w:rPr>
              <w:t>если целевой показатель рассчитывается по методике, включенной в состав муниципальной программы, присваивается статус «3».</w:t>
            </w:r>
          </w:p>
          <w:p w:rsidR="000C6487" w:rsidRPr="00827DCB" w:rsidRDefault="000C6487" w:rsidP="003240D6">
            <w:pPr>
              <w:pStyle w:val="ConsPlusNormal0"/>
              <w:ind w:firstLine="540"/>
              <w:jc w:val="both"/>
              <w:rPr>
                <w:sz w:val="24"/>
                <w:szCs w:val="24"/>
              </w:rPr>
            </w:pPr>
            <w:bookmarkStart w:id="1" w:name="P718"/>
            <w:bookmarkEnd w:id="1"/>
            <w:r w:rsidRPr="00827DCB">
              <w:rPr>
                <w:sz w:val="24"/>
                <w:szCs w:val="24"/>
              </w:rPr>
              <w:t>&lt;2&gt; Год, предшествующий году утверждения муниципальной программы.</w:t>
            </w:r>
          </w:p>
        </w:tc>
      </w:tr>
    </w:tbl>
    <w:p w:rsidR="00292DD3" w:rsidRDefault="00292DD3"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t>СВЕДЕНИЯ</w:t>
      </w:r>
    </w:p>
    <w:p w:rsidR="0054045D" w:rsidRPr="00827DCB" w:rsidRDefault="0054045D" w:rsidP="0054045D">
      <w:pPr>
        <w:pStyle w:val="ConsPlusNormal0"/>
        <w:jc w:val="center"/>
        <w:rPr>
          <w:b/>
          <w:szCs w:val="28"/>
        </w:rPr>
      </w:pPr>
      <w:r w:rsidRPr="00827DCB">
        <w:rPr>
          <w:b/>
          <w:szCs w:val="28"/>
        </w:rPr>
        <w:t xml:space="preserve">о порядке сбора информации и методике расчета </w:t>
      </w:r>
      <w:proofErr w:type="gramStart"/>
      <w:r w:rsidRPr="00827DCB">
        <w:rPr>
          <w:b/>
          <w:szCs w:val="28"/>
        </w:rPr>
        <w:t>целевых</w:t>
      </w:r>
      <w:proofErr w:type="gramEnd"/>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292DD3" w:rsidRPr="00292DD3" w:rsidRDefault="00292DD3" w:rsidP="008F3E5E">
      <w:pPr>
        <w:pStyle w:val="ConsPlusNormal0"/>
        <w:ind w:right="-31"/>
        <w:jc w:val="center"/>
        <w:rPr>
          <w:b/>
          <w:sz w:val="16"/>
          <w:szCs w:val="1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7"/>
        <w:gridCol w:w="3281"/>
        <w:gridCol w:w="1255"/>
        <w:gridCol w:w="1467"/>
        <w:gridCol w:w="2862"/>
        <w:gridCol w:w="1858"/>
        <w:gridCol w:w="1716"/>
        <w:gridCol w:w="1716"/>
      </w:tblGrid>
      <w:tr w:rsidR="005142B7" w:rsidRPr="00827DCB" w:rsidTr="00873606">
        <w:trPr>
          <w:tblHeader/>
        </w:trPr>
        <w:tc>
          <w:tcPr>
            <w:tcW w:w="720"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50"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43"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53"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35"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41"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00"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00"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873606">
        <w:trPr>
          <w:trHeight w:val="335"/>
        </w:trPr>
        <w:tc>
          <w:tcPr>
            <w:tcW w:w="720"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022"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873606">
        <w:tc>
          <w:tcPr>
            <w:tcW w:w="720"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50"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43"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w:t>
            </w:r>
            <w:r w:rsidRPr="00827DCB">
              <w:rPr>
                <w:sz w:val="24"/>
                <w:szCs w:val="24"/>
              </w:rPr>
              <w:lastRenderedPageBreak/>
              <w:t xml:space="preserve">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lastRenderedPageBreak/>
              <w:t xml:space="preserve">Управление ЖКХ, ООС, транспорта, связи и </w:t>
            </w:r>
            <w:r w:rsidRPr="00827DCB">
              <w:rPr>
                <w:rFonts w:cs="Times New Roman"/>
                <w:sz w:val="24"/>
                <w:szCs w:val="24"/>
              </w:rPr>
              <w:lastRenderedPageBreak/>
              <w:t>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lastRenderedPageBreak/>
              <w:t xml:space="preserve">Ежеквартально, нарастающим итогом, не позднее 10 </w:t>
            </w:r>
            <w:r w:rsidRPr="00827DCB">
              <w:rPr>
                <w:rFonts w:cs="Times New Roman"/>
                <w:sz w:val="24"/>
                <w:szCs w:val="24"/>
              </w:rPr>
              <w:lastRenderedPageBreak/>
              <w:t>числа, следующего за отчетным периодом</w:t>
            </w:r>
          </w:p>
        </w:tc>
      </w:tr>
      <w:tr w:rsidR="005142B7" w:rsidRPr="00827DCB" w:rsidTr="00873606">
        <w:tc>
          <w:tcPr>
            <w:tcW w:w="720" w:type="dxa"/>
          </w:tcPr>
          <w:p w:rsidR="00F01AE2" w:rsidRPr="00827DCB" w:rsidRDefault="00F01AE2" w:rsidP="00F01AE2">
            <w:pPr>
              <w:rPr>
                <w:rFonts w:cs="Times New Roman"/>
                <w:sz w:val="24"/>
                <w:szCs w:val="24"/>
              </w:rPr>
            </w:pPr>
            <w:r w:rsidRPr="00827DCB">
              <w:rPr>
                <w:rFonts w:cs="Times New Roman"/>
                <w:sz w:val="24"/>
                <w:szCs w:val="24"/>
              </w:rPr>
              <w:lastRenderedPageBreak/>
              <w:t>1.2</w:t>
            </w:r>
          </w:p>
        </w:tc>
        <w:tc>
          <w:tcPr>
            <w:tcW w:w="3250"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43"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1.3</w:t>
            </w:r>
          </w:p>
        </w:tc>
        <w:tc>
          <w:tcPr>
            <w:tcW w:w="3250" w:type="dxa"/>
          </w:tcPr>
          <w:p w:rsidR="002B16D2" w:rsidRPr="00827DCB" w:rsidRDefault="007F280D" w:rsidP="002B16D2">
            <w:pPr>
              <w:rPr>
                <w:bCs/>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размещенных  в СМИ публикаций</w:t>
            </w:r>
          </w:p>
        </w:tc>
        <w:tc>
          <w:tcPr>
            <w:tcW w:w="1841"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t>Данные управления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1.4</w:t>
            </w:r>
          </w:p>
        </w:tc>
        <w:tc>
          <w:tcPr>
            <w:tcW w:w="3250"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41"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14742" w:type="dxa"/>
            <w:gridSpan w:val="8"/>
          </w:tcPr>
          <w:p w:rsidR="00F01AE2" w:rsidRPr="00827DCB" w:rsidRDefault="00F01AE2" w:rsidP="00F01AE2">
            <w:pPr>
              <w:pStyle w:val="ConsPlusNormal0"/>
              <w:rPr>
                <w:sz w:val="24"/>
                <w:szCs w:val="24"/>
              </w:rPr>
            </w:pPr>
            <w:r w:rsidRPr="00827DCB">
              <w:rPr>
                <w:sz w:val="24"/>
                <w:szCs w:val="24"/>
              </w:rPr>
              <w:t>--------------------------------</w:t>
            </w:r>
          </w:p>
          <w:p w:rsidR="00F01AE2" w:rsidRPr="00827DCB" w:rsidRDefault="00F01AE2" w:rsidP="00F01AE2">
            <w:pPr>
              <w:ind w:firstLine="709"/>
              <w:jc w:val="both"/>
              <w:rPr>
                <w:rFonts w:cs="Times New Roman"/>
                <w:sz w:val="24"/>
                <w:szCs w:val="24"/>
              </w:rPr>
            </w:pPr>
            <w:r w:rsidRPr="00827DCB">
              <w:rPr>
                <w:rFonts w:cs="Times New Roman"/>
                <w:sz w:val="24"/>
                <w:szCs w:val="24"/>
              </w:rPr>
              <w:t>&lt;1</w:t>
            </w:r>
            <w:proofErr w:type="gramStart"/>
            <w:r w:rsidRPr="00827DCB">
              <w:rPr>
                <w:rFonts w:cs="Times New Roman"/>
                <w:sz w:val="24"/>
                <w:szCs w:val="24"/>
              </w:rPr>
              <w:t>&gt; У</w:t>
            </w:r>
            <w:proofErr w:type="gramEnd"/>
            <w:r w:rsidRPr="00827DCB">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lastRenderedPageBreak/>
        <w:t>»;</w:t>
      </w:r>
    </w:p>
    <w:p w:rsidR="00B30DEE" w:rsidRDefault="00F66E2D" w:rsidP="00F66E2D">
      <w:pPr>
        <w:pStyle w:val="af6"/>
        <w:ind w:firstLine="709"/>
        <w:jc w:val="both"/>
      </w:pPr>
      <w:r w:rsidRPr="00827DCB">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81513D" w:rsidRDefault="0081513D" w:rsidP="00F66E2D">
      <w:pPr>
        <w:pStyle w:val="af6"/>
        <w:ind w:firstLine="709"/>
        <w:jc w:val="both"/>
      </w:pPr>
    </w:p>
    <w:p w:rsidR="00CC0414" w:rsidRPr="00827DCB" w:rsidRDefault="00292DD3" w:rsidP="00F66E2D">
      <w:pPr>
        <w:pStyle w:val="af6"/>
        <w:jc w:val="center"/>
        <w:rPr>
          <w:b/>
        </w:rPr>
      </w:pPr>
      <w:r w:rsidRPr="00827DCB">
        <w:rPr>
          <w:b/>
        </w:rPr>
        <w:t xml:space="preserve"> </w:t>
      </w:r>
      <w:r w:rsidR="00F66E2D"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Default="00AB17C4" w:rsidP="00CC0414">
      <w:pPr>
        <w:jc w:val="center"/>
        <w:rPr>
          <w:rFonts w:cs="Times New Roman"/>
          <w:b/>
          <w:sz w:val="16"/>
          <w:szCs w:val="16"/>
        </w:rPr>
      </w:pPr>
    </w:p>
    <w:p w:rsidR="0081513D" w:rsidRPr="0081513D" w:rsidRDefault="0081513D" w:rsidP="00CC0414">
      <w:pPr>
        <w:jc w:val="center"/>
        <w:rPr>
          <w:rFonts w:cs="Times New Roman"/>
          <w:b/>
          <w:sz w:val="16"/>
          <w:szCs w:val="1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8D5B46">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r>
            <w:proofErr w:type="gramStart"/>
            <w:r w:rsidRPr="00827DCB">
              <w:rPr>
                <w:rFonts w:ascii="Times New Roman" w:hAnsi="Times New Roman" w:cs="Times New Roman"/>
              </w:rPr>
              <w:t>п</w:t>
            </w:r>
            <w:proofErr w:type="gramEnd"/>
            <w:r w:rsidRPr="00827DC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Непосредственный результат реализации 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Заказчик, главный распорядитель (распорядитель) бюджетных средств, исполнитель</w:t>
            </w:r>
          </w:p>
        </w:tc>
      </w:tr>
      <w:tr w:rsidR="00CC0414" w:rsidRPr="00827DCB" w:rsidTr="00214B45">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B46A1E">
        <w:trPr>
          <w:cantSplit/>
          <w:trHeight w:val="1394"/>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proofErr w:type="spellStart"/>
            <w:proofErr w:type="gramStart"/>
            <w:r w:rsidRPr="00827DCB">
              <w:rPr>
                <w:rFonts w:ascii="Times New Roman" w:hAnsi="Times New Roman" w:cs="Times New Roman"/>
              </w:rPr>
              <w:t>федераль</w:t>
            </w:r>
            <w:r w:rsidR="00B46A1E">
              <w:rPr>
                <w:rFonts w:ascii="Times New Roman" w:hAnsi="Times New Roman" w:cs="Times New Roman"/>
              </w:rPr>
              <w:t>-</w:t>
            </w:r>
            <w:r w:rsidRPr="00827DCB">
              <w:rPr>
                <w:rFonts w:ascii="Times New Roman" w:hAnsi="Times New Roman" w:cs="Times New Roman"/>
              </w:rPr>
              <w:t>ный</w:t>
            </w:r>
            <w:proofErr w:type="spellEnd"/>
            <w:proofErr w:type="gramEnd"/>
            <w:r w:rsidRPr="00827DCB">
              <w:rPr>
                <w:rFonts w:ascii="Times New Roman" w:hAnsi="Times New Roman" w:cs="Times New Roman"/>
              </w:rPr>
              <w:t xml:space="preserve">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214B45">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262FFF" w:rsidP="00237EAB">
            <w:pPr>
              <w:pStyle w:val="af6"/>
              <w:jc w:val="both"/>
              <w:rPr>
                <w:rFonts w:cs="Times New Roman"/>
                <w:color w:val="000000" w:themeColor="text1"/>
                <w:sz w:val="24"/>
                <w:szCs w:val="24"/>
              </w:rPr>
            </w:pPr>
            <w:r w:rsidRPr="00827DC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w:t>
            </w:r>
            <w:r w:rsidR="00AF3271" w:rsidRPr="00827DCB">
              <w:rPr>
                <w:rFonts w:cs="Times New Roman"/>
                <w:sz w:val="24"/>
                <w:szCs w:val="24"/>
              </w:rPr>
              <w:t>го образования Темрюкский район</w:t>
            </w:r>
          </w:p>
        </w:tc>
      </w:tr>
      <w:tr w:rsidR="00CA17BA" w:rsidRPr="00827DCB" w:rsidTr="004C08D0">
        <w:trPr>
          <w:trHeight w:val="278"/>
        </w:trPr>
        <w:tc>
          <w:tcPr>
            <w:tcW w:w="846" w:type="dxa"/>
            <w:vMerge w:val="restart"/>
            <w:tcBorders>
              <w:top w:val="single" w:sz="4" w:space="0" w:color="auto"/>
              <w:right w:val="single" w:sz="4" w:space="0" w:color="auto"/>
            </w:tcBorders>
          </w:tcPr>
          <w:p w:rsidR="00CA17BA" w:rsidRPr="00827DCB" w:rsidRDefault="00CA17BA"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CA17BA" w:rsidRPr="00827DCB" w:rsidRDefault="00CA17BA"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 xml:space="preserve">Мероприятия по экологическому воспитанию и формированию </w:t>
            </w:r>
            <w:r w:rsidRPr="00827DCB">
              <w:rPr>
                <w:rFonts w:ascii="Times New Roman" w:hAnsi="Times New Roman" w:cs="Times New Roman"/>
                <w:shd w:val="clear" w:color="auto" w:fill="FFFFFF"/>
              </w:rPr>
              <w:lastRenderedPageBreak/>
              <w:t>экологической культуры населения Темрюкского района</w:t>
            </w:r>
          </w:p>
          <w:p w:rsidR="00CA17BA" w:rsidRPr="00827DCB" w:rsidRDefault="00CA17BA" w:rsidP="00CA4207">
            <w:pPr>
              <w:rPr>
                <w:lang w:eastAsia="ru-RU"/>
              </w:rPr>
            </w:pPr>
          </w:p>
        </w:tc>
        <w:tc>
          <w:tcPr>
            <w:tcW w:w="425" w:type="dxa"/>
            <w:vMerge w:val="restart"/>
            <w:tcBorders>
              <w:top w:val="single" w:sz="4" w:space="0" w:color="auto"/>
              <w:left w:val="single" w:sz="4" w:space="0" w:color="auto"/>
            </w:tcBorders>
          </w:tcPr>
          <w:p w:rsidR="00CA17BA" w:rsidRPr="00827DCB" w:rsidRDefault="00CA17BA" w:rsidP="00CA4207">
            <w:pPr>
              <w:jc w:val="center"/>
              <w:rPr>
                <w:rFonts w:cs="Times New Roman"/>
                <w:sz w:val="24"/>
                <w:szCs w:val="24"/>
              </w:rPr>
            </w:pPr>
            <w:r w:rsidRPr="00827DCB">
              <w:rPr>
                <w:rFonts w:cs="Times New Roman"/>
                <w:sz w:val="24"/>
                <w:szCs w:val="24"/>
              </w:rPr>
              <w:lastRenderedPageBreak/>
              <w:t>-</w:t>
            </w: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CA17BA" w:rsidRPr="00D33947" w:rsidRDefault="00CA17BA" w:rsidP="00CA4207">
            <w:pPr>
              <w:jc w:val="center"/>
              <w:rPr>
                <w:sz w:val="24"/>
                <w:szCs w:val="24"/>
              </w:rPr>
            </w:pPr>
            <w:r w:rsidRPr="00D33947">
              <w:rPr>
                <w:sz w:val="24"/>
                <w:szCs w:val="24"/>
              </w:rPr>
              <w:t>Количество комплектов дидактической игры:</w:t>
            </w:r>
          </w:p>
          <w:p w:rsidR="00CA17BA" w:rsidRPr="00D33947" w:rsidRDefault="00CA17BA" w:rsidP="00CA4207">
            <w:pPr>
              <w:jc w:val="center"/>
              <w:rPr>
                <w:sz w:val="24"/>
                <w:szCs w:val="24"/>
              </w:rPr>
            </w:pPr>
            <w:r w:rsidRPr="00D33947">
              <w:rPr>
                <w:sz w:val="24"/>
                <w:szCs w:val="24"/>
              </w:rPr>
              <w:lastRenderedPageBreak/>
              <w:t xml:space="preserve">2022 – </w:t>
            </w:r>
            <w:r>
              <w:rPr>
                <w:sz w:val="24"/>
                <w:szCs w:val="24"/>
              </w:rPr>
              <w:t>73</w:t>
            </w:r>
            <w:r w:rsidRPr="00D33947">
              <w:rPr>
                <w:sz w:val="24"/>
                <w:szCs w:val="24"/>
              </w:rPr>
              <w:t xml:space="preserve"> шт.,</w:t>
            </w:r>
          </w:p>
          <w:p w:rsidR="00CA17BA" w:rsidRPr="00D33947" w:rsidRDefault="00CA17BA" w:rsidP="00CA4207">
            <w:pPr>
              <w:pStyle w:val="af6"/>
              <w:ind w:right="-108"/>
              <w:jc w:val="center"/>
              <w:rPr>
                <w:sz w:val="24"/>
                <w:szCs w:val="24"/>
              </w:rPr>
            </w:pPr>
            <w:r w:rsidRPr="00D33947">
              <w:rPr>
                <w:sz w:val="24"/>
                <w:szCs w:val="24"/>
              </w:rPr>
              <w:t>2023 – 100 шт.,</w:t>
            </w:r>
          </w:p>
          <w:p w:rsidR="00CA17BA" w:rsidRPr="00D33947" w:rsidRDefault="00CA17BA" w:rsidP="00CA4207">
            <w:pPr>
              <w:pStyle w:val="af6"/>
              <w:jc w:val="center"/>
              <w:rPr>
                <w:sz w:val="24"/>
                <w:szCs w:val="24"/>
              </w:rPr>
            </w:pPr>
            <w:r w:rsidRPr="00D33947">
              <w:rPr>
                <w:sz w:val="24"/>
                <w:szCs w:val="24"/>
              </w:rPr>
              <w:t xml:space="preserve">2025 – </w:t>
            </w:r>
            <w:r>
              <w:rPr>
                <w:sz w:val="24"/>
                <w:szCs w:val="24"/>
              </w:rPr>
              <w:t>300 шт.;</w:t>
            </w:r>
          </w:p>
          <w:p w:rsidR="00CA17BA" w:rsidRPr="00D33947" w:rsidRDefault="00CA17BA" w:rsidP="00D4289C">
            <w:pPr>
              <w:pStyle w:val="af6"/>
              <w:jc w:val="center"/>
              <w:rPr>
                <w:sz w:val="24"/>
                <w:szCs w:val="24"/>
              </w:rPr>
            </w:pPr>
            <w:r w:rsidRPr="00D33947">
              <w:rPr>
                <w:sz w:val="24"/>
                <w:szCs w:val="24"/>
              </w:rPr>
              <w:t>202</w:t>
            </w:r>
            <w:r>
              <w:rPr>
                <w:sz w:val="24"/>
                <w:szCs w:val="24"/>
              </w:rPr>
              <w:t>6</w:t>
            </w:r>
            <w:r w:rsidRPr="00D33947">
              <w:rPr>
                <w:sz w:val="24"/>
                <w:szCs w:val="24"/>
              </w:rPr>
              <w:t xml:space="preserve"> – </w:t>
            </w:r>
            <w:r>
              <w:rPr>
                <w:sz w:val="24"/>
                <w:szCs w:val="24"/>
              </w:rPr>
              <w:t>3</w:t>
            </w:r>
            <w:r w:rsidRPr="00D33947">
              <w:rPr>
                <w:sz w:val="24"/>
                <w:szCs w:val="24"/>
              </w:rPr>
              <w:t>00 шт.</w:t>
            </w:r>
          </w:p>
          <w:p w:rsidR="00CA17BA" w:rsidRPr="00D33947" w:rsidRDefault="00CA17BA" w:rsidP="00CA4207">
            <w:pPr>
              <w:jc w:val="center"/>
              <w:rPr>
                <w:rFonts w:cs="Times New Roman"/>
                <w:sz w:val="24"/>
                <w:szCs w:val="24"/>
              </w:rPr>
            </w:pPr>
            <w:r w:rsidRPr="00D33947">
              <w:rPr>
                <w:rFonts w:cs="Times New Roman"/>
                <w:sz w:val="24"/>
                <w:szCs w:val="24"/>
              </w:rPr>
              <w:t xml:space="preserve">Количество </w:t>
            </w:r>
            <w:r>
              <w:rPr>
                <w:rFonts w:cs="Times New Roman"/>
                <w:sz w:val="24"/>
                <w:szCs w:val="24"/>
              </w:rPr>
              <w:t>брошюр</w:t>
            </w:r>
            <w:r w:rsidRPr="00D33947">
              <w:rPr>
                <w:rFonts w:cs="Times New Roman"/>
                <w:sz w:val="24"/>
                <w:szCs w:val="24"/>
              </w:rPr>
              <w:t>:</w:t>
            </w:r>
          </w:p>
          <w:p w:rsidR="00CA17BA" w:rsidRPr="00D33947" w:rsidRDefault="00CA17BA" w:rsidP="00D4289C">
            <w:pPr>
              <w:jc w:val="center"/>
              <w:rPr>
                <w:sz w:val="24"/>
                <w:szCs w:val="24"/>
              </w:rPr>
            </w:pPr>
            <w:r w:rsidRPr="00D33947">
              <w:rPr>
                <w:rFonts w:cs="Times New Roman"/>
                <w:sz w:val="24"/>
                <w:szCs w:val="24"/>
              </w:rPr>
              <w:t xml:space="preserve">2023 – </w:t>
            </w:r>
            <w:r>
              <w:rPr>
                <w:rFonts w:cs="Times New Roman"/>
                <w:sz w:val="24"/>
                <w:szCs w:val="24"/>
              </w:rPr>
              <w:t>400</w:t>
            </w:r>
            <w:r w:rsidRPr="00D33947">
              <w:rPr>
                <w:rFonts w:cs="Times New Roman"/>
                <w:sz w:val="24"/>
                <w:szCs w:val="24"/>
              </w:rPr>
              <w:t xml:space="preserve"> шт.</w:t>
            </w:r>
          </w:p>
        </w:tc>
        <w:tc>
          <w:tcPr>
            <w:tcW w:w="2014" w:type="dxa"/>
            <w:vMerge w:val="restart"/>
            <w:tcBorders>
              <w:top w:val="single" w:sz="4" w:space="0" w:color="auto"/>
              <w:left w:val="single" w:sz="4" w:space="0" w:color="auto"/>
            </w:tcBorders>
          </w:tcPr>
          <w:p w:rsidR="00CA17BA" w:rsidRPr="00827DCB" w:rsidRDefault="00CA17BA" w:rsidP="00CA4207">
            <w:pPr>
              <w:pStyle w:val="ab"/>
              <w:ind w:right="-108"/>
              <w:jc w:val="center"/>
              <w:rPr>
                <w:rFonts w:ascii="Times New Roman" w:hAnsi="Times New Roman" w:cs="Times New Roman"/>
              </w:rPr>
            </w:pPr>
            <w:r w:rsidRPr="00827DCB">
              <w:rPr>
                <w:rFonts w:ascii="Times New Roman" w:hAnsi="Times New Roman" w:cs="Times New Roman"/>
              </w:rPr>
              <w:lastRenderedPageBreak/>
              <w:t xml:space="preserve">Администрация муниципального образования Темрюкский </w:t>
            </w:r>
            <w:r w:rsidRPr="00827DCB">
              <w:rPr>
                <w:rFonts w:ascii="Times New Roman" w:hAnsi="Times New Roman" w:cs="Times New Roman"/>
              </w:rPr>
              <w:lastRenderedPageBreak/>
              <w:t>район                     (далее – Администрация), управление ЖКХ, ООС, транспорта, связи и дорожного хозяйства</w:t>
            </w:r>
            <w:r>
              <w:rPr>
                <w:rFonts w:ascii="Times New Roman" w:hAnsi="Times New Roman" w:cs="Times New Roman"/>
              </w:rPr>
              <w:t xml:space="preserve">, управление образованием, </w:t>
            </w:r>
            <w:r w:rsidRPr="00BC08D4">
              <w:rPr>
                <w:rFonts w:ascii="Times New Roman" w:hAnsi="Times New Roman" w:cs="Times New Roman"/>
              </w:rPr>
              <w:t>МБУДО ЭБЦ</w:t>
            </w:r>
          </w:p>
        </w:tc>
      </w:tr>
      <w:tr w:rsidR="00CA17BA" w:rsidRPr="00827DCB" w:rsidTr="004C08D0">
        <w:trPr>
          <w:trHeight w:val="289"/>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4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17BA" w:rsidRPr="00D33947" w:rsidRDefault="00DB4804" w:rsidP="00CA4207">
            <w:pPr>
              <w:pStyle w:val="ab"/>
              <w:jc w:val="center"/>
              <w:rPr>
                <w:rFonts w:ascii="Times New Roman" w:hAnsi="Times New Roman" w:cs="Times New Roman"/>
              </w:rPr>
            </w:pPr>
            <w:r>
              <w:rPr>
                <w:rFonts w:ascii="Times New Roman" w:hAnsi="Times New Roman" w:cs="Times New Roman"/>
              </w:rPr>
              <w:t>0</w:t>
            </w:r>
            <w:r w:rsidR="00CA17BA" w:rsidRPr="00D33947">
              <w:rPr>
                <w:rFonts w:ascii="Times New Roman" w:hAnsi="Times New Roman" w:cs="Times New Roman"/>
              </w:rPr>
              <w:t>,0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sidRPr="00D33947">
              <w:rPr>
                <w:rFonts w:ascii="Times New Roman" w:hAnsi="Times New Roman" w:cs="Times New Roman"/>
              </w:rPr>
              <w:t>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A87F0F">
        <w:trPr>
          <w:trHeight w:val="30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w:t>
            </w:r>
            <w:r w:rsidRPr="00D33947">
              <w:rPr>
                <w:rFonts w:ascii="Times New Roman" w:hAnsi="Times New Roman" w:cs="Times New Roman"/>
              </w:rPr>
              <w:t>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17BA" w:rsidRPr="00827DCB" w:rsidTr="004C08D0">
        <w:trPr>
          <w:trHeight w:val="2160"/>
        </w:trPr>
        <w:tc>
          <w:tcPr>
            <w:tcW w:w="846" w:type="dxa"/>
            <w:vMerge/>
            <w:tcBorders>
              <w:right w:val="single" w:sz="4" w:space="0" w:color="auto"/>
            </w:tcBorders>
          </w:tcPr>
          <w:p w:rsidR="00CA17BA" w:rsidRPr="00827DCB" w:rsidRDefault="00CA17BA"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17BA" w:rsidRPr="00827DCB" w:rsidRDefault="00CA17BA" w:rsidP="00CA4207">
            <w:pPr>
              <w:pStyle w:val="ac"/>
              <w:rPr>
                <w:rFonts w:ascii="Times New Roman" w:hAnsi="Times New Roman" w:cs="Times New Roman"/>
              </w:rPr>
            </w:pPr>
          </w:p>
        </w:tc>
        <w:tc>
          <w:tcPr>
            <w:tcW w:w="425" w:type="dxa"/>
            <w:vMerge/>
            <w:tcBorders>
              <w:left w:val="single" w:sz="4" w:space="0" w:color="auto"/>
            </w:tcBorders>
          </w:tcPr>
          <w:p w:rsidR="00CA17BA" w:rsidRPr="00827DCB" w:rsidRDefault="00CA17BA"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17BA" w:rsidRPr="00827DCB" w:rsidRDefault="00CA17BA"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996"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17BA">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CA17BA" w:rsidRPr="00D33947" w:rsidRDefault="00CA17BA" w:rsidP="00CA420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tcBorders>
          </w:tcPr>
          <w:p w:rsidR="00CA17BA" w:rsidRPr="00D33947" w:rsidRDefault="00CA17BA"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CA17BA" w:rsidRPr="00D33947" w:rsidRDefault="00CA17BA" w:rsidP="00CA4207">
            <w:pPr>
              <w:pStyle w:val="ab"/>
              <w:rPr>
                <w:rFonts w:cs="Times New Roman"/>
              </w:rPr>
            </w:pPr>
          </w:p>
        </w:tc>
        <w:tc>
          <w:tcPr>
            <w:tcW w:w="2014" w:type="dxa"/>
            <w:vMerge/>
            <w:tcBorders>
              <w:left w:val="single" w:sz="4" w:space="0" w:color="auto"/>
            </w:tcBorders>
          </w:tcPr>
          <w:p w:rsidR="00CA17BA" w:rsidRPr="00827DCB" w:rsidRDefault="00CA17BA" w:rsidP="00CA4207">
            <w:pPr>
              <w:jc w:val="both"/>
              <w:rPr>
                <w:rFonts w:cs="Times New Roman"/>
                <w:sz w:val="24"/>
                <w:szCs w:val="24"/>
              </w:rPr>
            </w:pPr>
          </w:p>
        </w:tc>
      </w:tr>
      <w:tr w:rsidR="00CA4207" w:rsidRPr="00827DCB" w:rsidTr="00214B45">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CA4207" w:rsidRPr="00D33947" w:rsidRDefault="00DB4804" w:rsidP="00CA4207">
            <w:pPr>
              <w:pStyle w:val="ab"/>
              <w:jc w:val="center"/>
              <w:rPr>
                <w:rFonts w:ascii="Times New Roman" w:hAnsi="Times New Roman" w:cs="Times New Roman"/>
              </w:rPr>
            </w:pPr>
            <w:r>
              <w:rPr>
                <w:rFonts w:ascii="Times New Roman" w:hAnsi="Times New Roman" w:cs="Times New Roman"/>
              </w:rPr>
              <w:t>8</w:t>
            </w:r>
            <w:r w:rsidR="00CA4207"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DB4804" w:rsidP="00CA4207">
            <w:pPr>
              <w:pStyle w:val="ab"/>
              <w:jc w:val="center"/>
              <w:rPr>
                <w:rFonts w:ascii="Times New Roman" w:hAnsi="Times New Roman" w:cs="Times New Roman"/>
              </w:rPr>
            </w:pPr>
            <w:r>
              <w:rPr>
                <w:rFonts w:ascii="Times New Roman" w:hAnsi="Times New Roman" w:cs="Times New Roman"/>
              </w:rPr>
              <w:t>8</w:t>
            </w:r>
            <w:r w:rsidR="00CA4207"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292DD3" w:rsidRPr="00827DCB" w:rsidTr="004C08D0">
        <w:trPr>
          <w:trHeight w:val="259"/>
        </w:trPr>
        <w:tc>
          <w:tcPr>
            <w:tcW w:w="846" w:type="dxa"/>
            <w:vMerge w:val="restart"/>
            <w:tcBorders>
              <w:top w:val="single" w:sz="4" w:space="0" w:color="auto"/>
              <w:right w:val="single" w:sz="4" w:space="0" w:color="auto"/>
            </w:tcBorders>
          </w:tcPr>
          <w:p w:rsidR="00292DD3" w:rsidRPr="00827DCB" w:rsidRDefault="00292DD3"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292DD3" w:rsidRPr="00827DCB" w:rsidRDefault="00292DD3"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996"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49,0</w:t>
            </w:r>
          </w:p>
        </w:tc>
        <w:tc>
          <w:tcPr>
            <w:tcW w:w="1138" w:type="dxa"/>
            <w:tcBorders>
              <w:top w:val="single" w:sz="4" w:space="0" w:color="auto"/>
              <w:left w:val="single" w:sz="4" w:space="0" w:color="auto"/>
              <w:bottom w:val="single" w:sz="4" w:space="0" w:color="auto"/>
            </w:tcBorders>
          </w:tcPr>
          <w:p w:rsidR="00292DD3" w:rsidRPr="00D33947" w:rsidRDefault="00292DD3"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vMerge w:val="restart"/>
            <w:tcBorders>
              <w:top w:val="single" w:sz="4" w:space="0" w:color="auto"/>
              <w:left w:val="single" w:sz="4" w:space="0" w:color="auto"/>
            </w:tcBorders>
          </w:tcPr>
          <w:p w:rsidR="00292DD3" w:rsidRPr="00777623" w:rsidRDefault="00292DD3" w:rsidP="00CA4207">
            <w:pPr>
              <w:jc w:val="center"/>
              <w:rPr>
                <w:rFonts w:cs="Times New Roman"/>
                <w:sz w:val="24"/>
                <w:szCs w:val="24"/>
              </w:rPr>
            </w:pPr>
            <w:r w:rsidRPr="00777623">
              <w:rPr>
                <w:rFonts w:cs="Times New Roman"/>
                <w:sz w:val="24"/>
                <w:szCs w:val="24"/>
              </w:rPr>
              <w:t>Количество информационных стендов:</w:t>
            </w:r>
          </w:p>
          <w:p w:rsidR="00292DD3" w:rsidRPr="00777623" w:rsidRDefault="00292DD3" w:rsidP="00CA4207">
            <w:pPr>
              <w:jc w:val="center"/>
              <w:rPr>
                <w:rFonts w:cs="Times New Roman"/>
                <w:sz w:val="24"/>
                <w:szCs w:val="24"/>
              </w:rPr>
            </w:pPr>
            <w:r w:rsidRPr="00777623">
              <w:rPr>
                <w:rFonts w:cs="Times New Roman"/>
                <w:sz w:val="24"/>
                <w:szCs w:val="24"/>
              </w:rPr>
              <w:t>2022 – 32 шт.</w:t>
            </w:r>
            <w:r w:rsidR="00895097">
              <w:rPr>
                <w:rFonts w:cs="Times New Roman"/>
                <w:sz w:val="24"/>
                <w:szCs w:val="24"/>
              </w:rPr>
              <w:t>,</w:t>
            </w:r>
          </w:p>
          <w:p w:rsidR="00C55B9F" w:rsidRPr="00D33947" w:rsidRDefault="00C55B9F" w:rsidP="00C55B9F">
            <w:pPr>
              <w:pStyle w:val="af6"/>
              <w:jc w:val="center"/>
              <w:rPr>
                <w:sz w:val="24"/>
                <w:szCs w:val="24"/>
              </w:rPr>
            </w:pPr>
            <w:r w:rsidRPr="00D33947">
              <w:rPr>
                <w:sz w:val="24"/>
                <w:szCs w:val="24"/>
              </w:rPr>
              <w:t xml:space="preserve">2024 – </w:t>
            </w:r>
            <w:r>
              <w:rPr>
                <w:sz w:val="24"/>
                <w:szCs w:val="24"/>
              </w:rPr>
              <w:t>97</w:t>
            </w:r>
            <w:r w:rsidR="00895097">
              <w:rPr>
                <w:sz w:val="24"/>
                <w:szCs w:val="24"/>
              </w:rPr>
              <w:t xml:space="preserve"> шт.</w:t>
            </w:r>
          </w:p>
          <w:p w:rsidR="00292DD3" w:rsidRPr="00777623" w:rsidRDefault="00292DD3" w:rsidP="00CA4207">
            <w:pPr>
              <w:jc w:val="center"/>
              <w:rPr>
                <w:rFonts w:cs="Times New Roman"/>
                <w:sz w:val="24"/>
                <w:szCs w:val="24"/>
              </w:rPr>
            </w:pPr>
          </w:p>
        </w:tc>
        <w:tc>
          <w:tcPr>
            <w:tcW w:w="2014" w:type="dxa"/>
            <w:vMerge w:val="restart"/>
            <w:tcBorders>
              <w:top w:val="single" w:sz="4" w:space="0" w:color="auto"/>
              <w:left w:val="single" w:sz="4" w:space="0" w:color="auto"/>
            </w:tcBorders>
          </w:tcPr>
          <w:p w:rsidR="00292DD3" w:rsidRPr="00827DCB" w:rsidRDefault="00292DD3" w:rsidP="00CA4207">
            <w:pPr>
              <w:ind w:right="-108"/>
              <w:jc w:val="center"/>
              <w:rPr>
                <w:rFonts w:cs="Times New Roman"/>
                <w:sz w:val="24"/>
                <w:szCs w:val="24"/>
              </w:rPr>
            </w:pPr>
            <w:r w:rsidRPr="00827DCB">
              <w:rPr>
                <w:rFonts w:cs="Times New Roman"/>
                <w:sz w:val="24"/>
                <w:szCs w:val="24"/>
              </w:rPr>
              <w:t>Администрация муниципального образования Темрюкский район, Управление ЖКХ, ООС, транспорта, связи и дорожного хозяйства</w:t>
            </w:r>
          </w:p>
        </w:tc>
      </w:tr>
      <w:tr w:rsidR="00292DD3" w:rsidRPr="00827DCB" w:rsidTr="004C08D0">
        <w:trPr>
          <w:trHeight w:val="264"/>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color w:val="000000" w:themeColor="text1"/>
                <w:sz w:val="24"/>
                <w:szCs w:val="24"/>
              </w:rPr>
            </w:pPr>
          </w:p>
        </w:tc>
      </w:tr>
      <w:tr w:rsidR="00292DD3" w:rsidRPr="00827DCB" w:rsidTr="004C08D0">
        <w:trPr>
          <w:trHeight w:val="255"/>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292DD3" w:rsidRPr="00D33947" w:rsidRDefault="00DB4804" w:rsidP="00DB4804">
            <w:pPr>
              <w:jc w:val="center"/>
              <w:rPr>
                <w:sz w:val="24"/>
                <w:szCs w:val="24"/>
              </w:rPr>
            </w:pPr>
            <w:r>
              <w:rPr>
                <w:rFonts w:cs="Times New Roman"/>
                <w:sz w:val="24"/>
                <w:szCs w:val="24"/>
              </w:rPr>
              <w:t>121,25</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DB4804" w:rsidP="00CA4207">
            <w:pPr>
              <w:jc w:val="center"/>
              <w:rPr>
                <w:sz w:val="24"/>
                <w:szCs w:val="24"/>
              </w:rPr>
            </w:pPr>
            <w:r>
              <w:rPr>
                <w:rFonts w:cs="Times New Roman"/>
                <w:sz w:val="24"/>
                <w:szCs w:val="24"/>
              </w:rPr>
              <w:t>121,25</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A87F0F">
        <w:trPr>
          <w:trHeight w:val="24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92DD3" w:rsidRPr="00827DCB" w:rsidTr="004C08D0">
        <w:trPr>
          <w:trHeight w:val="570"/>
        </w:trPr>
        <w:tc>
          <w:tcPr>
            <w:tcW w:w="846" w:type="dxa"/>
            <w:vMerge/>
            <w:tcBorders>
              <w:right w:val="single" w:sz="4" w:space="0" w:color="auto"/>
            </w:tcBorders>
          </w:tcPr>
          <w:p w:rsidR="00292DD3" w:rsidRPr="00827DCB" w:rsidRDefault="00292DD3"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292DD3" w:rsidRPr="00827DCB" w:rsidRDefault="00292DD3" w:rsidP="00CA4207">
            <w:pPr>
              <w:pStyle w:val="ac"/>
              <w:rPr>
                <w:rFonts w:ascii="Times New Roman" w:hAnsi="Times New Roman" w:cs="Times New Roman"/>
              </w:rPr>
            </w:pPr>
          </w:p>
        </w:tc>
        <w:tc>
          <w:tcPr>
            <w:tcW w:w="425" w:type="dxa"/>
            <w:vMerge/>
            <w:tcBorders>
              <w:left w:val="single" w:sz="4" w:space="0" w:color="auto"/>
            </w:tcBorders>
          </w:tcPr>
          <w:p w:rsidR="00292DD3" w:rsidRPr="00827DCB" w:rsidRDefault="00292DD3"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92DD3" w:rsidRPr="00827DCB" w:rsidRDefault="00292DD3" w:rsidP="00CA4207">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6"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992"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1138" w:type="dxa"/>
            <w:tcBorders>
              <w:top w:val="single" w:sz="4" w:space="0" w:color="auto"/>
              <w:left w:val="single" w:sz="4" w:space="0" w:color="auto"/>
              <w:bottom w:val="single" w:sz="4" w:space="0" w:color="auto"/>
            </w:tcBorders>
          </w:tcPr>
          <w:p w:rsidR="00292DD3" w:rsidRPr="00D33947" w:rsidRDefault="00292DD3" w:rsidP="00CA4207">
            <w:pPr>
              <w:jc w:val="center"/>
              <w:rPr>
                <w:rFonts w:cs="Times New Roman"/>
                <w:sz w:val="24"/>
                <w:szCs w:val="24"/>
              </w:rPr>
            </w:pPr>
            <w:r>
              <w:rPr>
                <w:rFonts w:cs="Times New Roman"/>
                <w:sz w:val="24"/>
                <w:szCs w:val="24"/>
              </w:rPr>
              <w:t>0,0</w:t>
            </w:r>
          </w:p>
        </w:tc>
        <w:tc>
          <w:tcPr>
            <w:tcW w:w="2266" w:type="dxa"/>
            <w:vMerge/>
            <w:tcBorders>
              <w:left w:val="single" w:sz="4" w:space="0" w:color="auto"/>
              <w:bottom w:val="single" w:sz="4" w:space="0" w:color="auto"/>
            </w:tcBorders>
          </w:tcPr>
          <w:p w:rsidR="00292DD3" w:rsidRPr="00777623" w:rsidRDefault="00292DD3" w:rsidP="00CA4207">
            <w:pPr>
              <w:jc w:val="both"/>
              <w:rPr>
                <w:rFonts w:cs="Times New Roman"/>
                <w:sz w:val="24"/>
                <w:szCs w:val="24"/>
              </w:rPr>
            </w:pPr>
          </w:p>
        </w:tc>
        <w:tc>
          <w:tcPr>
            <w:tcW w:w="2014" w:type="dxa"/>
            <w:vMerge/>
            <w:tcBorders>
              <w:left w:val="single" w:sz="4" w:space="0" w:color="auto"/>
            </w:tcBorders>
          </w:tcPr>
          <w:p w:rsidR="00292DD3" w:rsidRPr="00827DCB" w:rsidRDefault="00292DD3" w:rsidP="00CA4207">
            <w:pPr>
              <w:jc w:val="both"/>
              <w:rPr>
                <w:rFonts w:cs="Times New Roman"/>
                <w:sz w:val="24"/>
                <w:szCs w:val="24"/>
              </w:rPr>
            </w:pPr>
          </w:p>
        </w:tc>
      </w:tr>
      <w:tr w:rsidR="00237EAB" w:rsidRPr="00827DCB" w:rsidTr="00214B45">
        <w:trPr>
          <w:trHeight w:val="447"/>
        </w:trPr>
        <w:tc>
          <w:tcPr>
            <w:tcW w:w="846" w:type="dxa"/>
            <w:vMerge/>
            <w:tcBorders>
              <w:bottom w:val="single" w:sz="4" w:space="0" w:color="auto"/>
              <w:right w:val="single" w:sz="4" w:space="0" w:color="auto"/>
            </w:tcBorders>
          </w:tcPr>
          <w:p w:rsidR="00237EAB" w:rsidRPr="00827DC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827DC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D33947" w:rsidRDefault="0094219B" w:rsidP="0094219B">
            <w:pPr>
              <w:pStyle w:val="ab"/>
              <w:jc w:val="center"/>
              <w:rPr>
                <w:rFonts w:ascii="Times New Roman" w:hAnsi="Times New Roman" w:cs="Times New Roman"/>
              </w:rPr>
            </w:pPr>
            <w:r>
              <w:rPr>
                <w:rFonts w:ascii="Times New Roman" w:hAnsi="Times New Roman" w:cs="Times New Roman"/>
              </w:rPr>
              <w:t>170,25</w:t>
            </w:r>
          </w:p>
        </w:tc>
        <w:tc>
          <w:tcPr>
            <w:tcW w:w="996"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94219B" w:rsidP="001A76D9">
            <w:pPr>
              <w:pStyle w:val="ab"/>
              <w:jc w:val="center"/>
              <w:rPr>
                <w:rFonts w:ascii="Times New Roman" w:hAnsi="Times New Roman" w:cs="Times New Roman"/>
              </w:rPr>
            </w:pPr>
            <w:r>
              <w:rPr>
                <w:rFonts w:ascii="Times New Roman" w:hAnsi="Times New Roman" w:cs="Times New Roman"/>
              </w:rPr>
              <w:t>170,25</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777623" w:rsidRDefault="00237EAB" w:rsidP="00237EAB">
            <w:pPr>
              <w:jc w:val="center"/>
              <w:rPr>
                <w:rFonts w:cs="Times New Roman"/>
                <w:sz w:val="24"/>
                <w:szCs w:val="24"/>
              </w:rPr>
            </w:pPr>
            <w:r w:rsidRPr="00777623">
              <w:rPr>
                <w:rFonts w:cs="Times New Roman"/>
                <w:sz w:val="24"/>
                <w:szCs w:val="24"/>
              </w:rPr>
              <w:t>х</w:t>
            </w:r>
          </w:p>
        </w:tc>
        <w:tc>
          <w:tcPr>
            <w:tcW w:w="2014"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r>
      <w:tr w:rsidR="00237EAB" w:rsidRPr="00827DCB" w:rsidTr="00D33947">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pStyle w:val="ab"/>
              <w:jc w:val="center"/>
              <w:rPr>
                <w:rFonts w:ascii="Times New Roman" w:hAnsi="Times New Roman" w:cs="Times New Roman"/>
              </w:rPr>
            </w:pPr>
            <w:r w:rsidRPr="00827DC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4F6AE3">
            <w:pPr>
              <w:pStyle w:val="ab"/>
              <w:jc w:val="center"/>
              <w:rPr>
                <w:rFonts w:ascii="Times New Roman" w:hAnsi="Times New Roman" w:cs="Times New Roman"/>
              </w:rPr>
            </w:pPr>
            <w:r w:rsidRPr="00827DC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jc w:val="center"/>
              <w:rPr>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0F2D2E" w:rsidP="001A76D9">
            <w:pPr>
              <w:jc w:val="center"/>
              <w:rPr>
                <w:sz w:val="24"/>
                <w:szCs w:val="24"/>
              </w:rPr>
            </w:pPr>
            <w:r>
              <w:rPr>
                <w:rFonts w:cs="Times New Roman"/>
                <w:sz w:val="24"/>
                <w:szCs w:val="24"/>
              </w:rPr>
              <w:t>121,25</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0F2D2E" w:rsidP="00F95D97">
            <w:pPr>
              <w:pStyle w:val="ab"/>
              <w:jc w:val="center"/>
              <w:rPr>
                <w:rFonts w:ascii="Times New Roman" w:hAnsi="Times New Roman" w:cs="Times New Roman"/>
              </w:rPr>
            </w:pPr>
            <w:r>
              <w:rPr>
                <w:rFonts w:ascii="Times New Roman" w:hAnsi="Times New Roman" w:cs="Times New Roman"/>
              </w:rPr>
              <w:t>121,25</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8D5B46" w:rsidRPr="00827DCB" w:rsidTr="00827DCB">
        <w:trPr>
          <w:trHeight w:val="153"/>
        </w:trPr>
        <w:tc>
          <w:tcPr>
            <w:tcW w:w="846" w:type="dxa"/>
            <w:vMerge/>
            <w:tcBorders>
              <w:top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D5B46" w:rsidRPr="00827DCB" w:rsidRDefault="008D5B46" w:rsidP="00DB5550">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292DD3" w:rsidP="001A76D9">
            <w:pPr>
              <w:jc w:val="center"/>
              <w:rPr>
                <w:rFonts w:cs="Times New Roman"/>
                <w:sz w:val="24"/>
                <w:szCs w:val="24"/>
              </w:rPr>
            </w:pPr>
            <w:r>
              <w:rPr>
                <w:rFonts w:cs="Times New Roman"/>
                <w:sz w:val="24"/>
                <w:szCs w:val="24"/>
              </w:rPr>
              <w:t>3</w:t>
            </w:r>
            <w:r w:rsidR="008D5B46" w:rsidRPr="00827DCB">
              <w:rPr>
                <w:rFonts w:cs="Times New Roman"/>
                <w:sz w:val="24"/>
                <w:szCs w:val="24"/>
              </w:rPr>
              <w:t>00,0</w:t>
            </w:r>
          </w:p>
        </w:tc>
        <w:tc>
          <w:tcPr>
            <w:tcW w:w="996"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292DD3" w:rsidP="00F95D97">
            <w:pPr>
              <w:pStyle w:val="ab"/>
              <w:jc w:val="center"/>
              <w:rPr>
                <w:rFonts w:ascii="Times New Roman" w:hAnsi="Times New Roman" w:cs="Times New Roman"/>
              </w:rPr>
            </w:pPr>
            <w:r>
              <w:rPr>
                <w:rFonts w:ascii="Times New Roman" w:hAnsi="Times New Roman" w:cs="Times New Roman"/>
              </w:rPr>
              <w:t>3</w:t>
            </w:r>
            <w:r w:rsidR="008D5B46"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014" w:type="dxa"/>
            <w:vMerge/>
            <w:tcBorders>
              <w:left w:val="single" w:sz="4" w:space="0" w:color="auto"/>
            </w:tcBorders>
          </w:tcPr>
          <w:p w:rsidR="008D5B46" w:rsidRPr="00827DCB" w:rsidRDefault="008D5B46" w:rsidP="00F95D97">
            <w:pPr>
              <w:pStyle w:val="ab"/>
              <w:rPr>
                <w:rFonts w:ascii="Times New Roman" w:hAnsi="Times New Roman" w:cs="Times New Roman"/>
              </w:rPr>
            </w:pPr>
          </w:p>
        </w:tc>
      </w:tr>
      <w:tr w:rsidR="00292DD3" w:rsidRPr="00827DCB" w:rsidTr="00827DCB">
        <w:trPr>
          <w:trHeight w:val="153"/>
        </w:trPr>
        <w:tc>
          <w:tcPr>
            <w:tcW w:w="846" w:type="dxa"/>
            <w:vMerge/>
            <w:tcBorders>
              <w:top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92DD3" w:rsidRPr="00827DCB" w:rsidRDefault="00292DD3" w:rsidP="00DB5550">
            <w:pPr>
              <w:pStyle w:val="ac"/>
              <w:jc w:val="center"/>
              <w:rPr>
                <w:rFonts w:ascii="Times New Roman" w:hAnsi="Times New Roman" w:cs="Times New Roman"/>
              </w:rPr>
            </w:pPr>
            <w:r>
              <w:rPr>
                <w:rFonts w:ascii="Times New Roman" w:hAnsi="Times New Roman" w:cs="Times New Roman"/>
              </w:rPr>
              <w:t>2026</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1A76D9">
            <w:pPr>
              <w:jc w:val="center"/>
              <w:rPr>
                <w:rFonts w:cs="Times New Roman"/>
                <w:sz w:val="24"/>
                <w:szCs w:val="24"/>
              </w:rPr>
            </w:pPr>
            <w:r>
              <w:rPr>
                <w:rFonts w:cs="Times New Roman"/>
                <w:sz w:val="24"/>
                <w:szCs w:val="24"/>
              </w:rPr>
              <w:t>300,0</w:t>
            </w:r>
          </w:p>
        </w:tc>
        <w:tc>
          <w:tcPr>
            <w:tcW w:w="996"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292DD3">
            <w:pPr>
              <w:pStyle w:val="ab"/>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300,0</w:t>
            </w:r>
          </w:p>
        </w:tc>
        <w:tc>
          <w:tcPr>
            <w:tcW w:w="1138" w:type="dxa"/>
            <w:tcBorders>
              <w:top w:val="single" w:sz="4" w:space="0" w:color="auto"/>
              <w:left w:val="single" w:sz="4" w:space="0" w:color="auto"/>
              <w:bottom w:val="single" w:sz="4" w:space="0" w:color="auto"/>
              <w:right w:val="single" w:sz="4" w:space="0" w:color="auto"/>
            </w:tcBorders>
          </w:tcPr>
          <w:p w:rsidR="00292DD3" w:rsidRPr="00827DCB" w:rsidRDefault="00292DD3" w:rsidP="00F95D97">
            <w:pPr>
              <w:pStyle w:val="ab"/>
              <w:jc w:val="center"/>
              <w:rPr>
                <w:rFonts w:ascii="Times New Roman" w:hAnsi="Times New Roman" w:cs="Times New Roman"/>
              </w:rPr>
            </w:pPr>
            <w:r>
              <w:rPr>
                <w:rFonts w:ascii="Times New Roman" w:hAnsi="Times New Roman" w:cs="Times New Roman"/>
              </w:rPr>
              <w:t>0,0</w:t>
            </w:r>
          </w:p>
        </w:tc>
        <w:tc>
          <w:tcPr>
            <w:tcW w:w="2266" w:type="dxa"/>
            <w:vMerge/>
            <w:tcBorders>
              <w:left w:val="single" w:sz="4" w:space="0" w:color="auto"/>
              <w:right w:val="single" w:sz="4" w:space="0" w:color="auto"/>
            </w:tcBorders>
          </w:tcPr>
          <w:p w:rsidR="00292DD3" w:rsidRPr="00827DCB" w:rsidRDefault="00292DD3" w:rsidP="00F95D97">
            <w:pPr>
              <w:pStyle w:val="ab"/>
              <w:rPr>
                <w:rFonts w:ascii="Times New Roman" w:hAnsi="Times New Roman" w:cs="Times New Roman"/>
              </w:rPr>
            </w:pPr>
          </w:p>
        </w:tc>
        <w:tc>
          <w:tcPr>
            <w:tcW w:w="2014" w:type="dxa"/>
            <w:vMerge/>
            <w:tcBorders>
              <w:left w:val="single" w:sz="4" w:space="0" w:color="auto"/>
            </w:tcBorders>
          </w:tcPr>
          <w:p w:rsidR="00292DD3" w:rsidRPr="00827DCB" w:rsidRDefault="00292DD3"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0F2D2E" w:rsidP="00292DD3">
            <w:pPr>
              <w:pStyle w:val="ab"/>
              <w:jc w:val="center"/>
              <w:rPr>
                <w:rFonts w:ascii="Times New Roman" w:hAnsi="Times New Roman" w:cs="Times New Roman"/>
              </w:rPr>
            </w:pPr>
            <w:r>
              <w:rPr>
                <w:rFonts w:ascii="Times New Roman" w:hAnsi="Times New Roman" w:cs="Times New Roman"/>
              </w:rPr>
              <w:t>1021,25</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251BEC" w:rsidRDefault="005355FE" w:rsidP="00F95D97">
            <w:pPr>
              <w:pStyle w:val="ab"/>
              <w:jc w:val="center"/>
              <w:rPr>
                <w:rFonts w:ascii="Times New Roman" w:hAnsi="Times New Roman" w:cs="Times New Roman"/>
                <w:sz w:val="23"/>
                <w:szCs w:val="23"/>
              </w:rPr>
            </w:pPr>
            <w:bookmarkStart w:id="2" w:name="_GoBack"/>
            <w:r w:rsidRPr="00251BEC">
              <w:rPr>
                <w:rFonts w:ascii="Times New Roman" w:hAnsi="Times New Roman" w:cs="Times New Roman"/>
                <w:sz w:val="23"/>
                <w:szCs w:val="23"/>
              </w:rPr>
              <w:t>1021,25</w:t>
            </w:r>
            <w:bookmarkEnd w:id="2"/>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AB17C4" w:rsidRPr="00827DCB" w:rsidTr="0081513D">
        <w:trPr>
          <w:trHeight w:val="424"/>
        </w:trPr>
        <w:tc>
          <w:tcPr>
            <w:tcW w:w="14488" w:type="dxa"/>
            <w:gridSpan w:val="11"/>
            <w:tcBorders>
              <w:top w:val="single" w:sz="4" w:space="0" w:color="auto"/>
              <w:bottom w:val="single" w:sz="4" w:space="0" w:color="auto"/>
            </w:tcBorders>
          </w:tcPr>
          <w:p w:rsidR="00237EAB" w:rsidRDefault="00237EAB" w:rsidP="00237EAB">
            <w:pPr>
              <w:pStyle w:val="ConsPlusNormal0"/>
              <w:pBdr>
                <w:bottom w:val="single" w:sz="6" w:space="1" w:color="auto"/>
              </w:pBdr>
              <w:jc w:val="both"/>
              <w:rPr>
                <w:sz w:val="16"/>
                <w:szCs w:val="16"/>
              </w:rPr>
            </w:pPr>
          </w:p>
          <w:p w:rsidR="0081513D" w:rsidRPr="00B46A1E" w:rsidRDefault="0081513D" w:rsidP="00237EAB">
            <w:pPr>
              <w:pStyle w:val="ConsPlusNormal0"/>
              <w:jc w:val="both"/>
              <w:rPr>
                <w:sz w:val="16"/>
                <w:szCs w:val="16"/>
              </w:rPr>
            </w:pPr>
          </w:p>
          <w:p w:rsidR="00237EAB" w:rsidRPr="00827DCB" w:rsidRDefault="00237EAB" w:rsidP="00237EAB">
            <w:pPr>
              <w:pStyle w:val="ConsPlusNormal0"/>
              <w:ind w:firstLine="540"/>
              <w:jc w:val="both"/>
              <w:rPr>
                <w:sz w:val="24"/>
                <w:szCs w:val="24"/>
              </w:rPr>
            </w:pPr>
            <w:bookmarkStart w:id="3" w:name="P1007"/>
            <w:bookmarkEnd w:id="3"/>
            <w:r w:rsidRPr="00827DCB">
              <w:rPr>
                <w:sz w:val="24"/>
                <w:szCs w:val="24"/>
              </w:rPr>
              <w:t>&lt;1</w:t>
            </w:r>
            <w:proofErr w:type="gramStart"/>
            <w:r w:rsidRPr="00827DCB">
              <w:rPr>
                <w:sz w:val="24"/>
                <w:szCs w:val="24"/>
              </w:rPr>
              <w:t>&gt; О</w:t>
            </w:r>
            <w:proofErr w:type="gramEnd"/>
            <w:r w:rsidRPr="00827DCB">
              <w:rPr>
                <w:sz w:val="24"/>
                <w:szCs w:val="24"/>
              </w:rPr>
              <w:t>тмечаются мероприятия программы в следующих случаях:</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827DCB" w:rsidRDefault="00237EAB" w:rsidP="00237EAB">
            <w:pPr>
              <w:pStyle w:val="ConsPlusNormal0"/>
              <w:ind w:firstLine="540"/>
              <w:jc w:val="both"/>
              <w:rPr>
                <w:sz w:val="24"/>
                <w:szCs w:val="24"/>
              </w:rPr>
            </w:pPr>
            <w:r w:rsidRPr="00827DCB">
              <w:rPr>
                <w:sz w:val="24"/>
                <w:szCs w:val="24"/>
              </w:rPr>
              <w:lastRenderedPageBreak/>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205FAD">
              <w:rPr>
                <w:sz w:val="24"/>
                <w:szCs w:val="24"/>
              </w:rPr>
              <w:t>–</w:t>
            </w:r>
            <w:r w:rsidRPr="00827DCB">
              <w:rPr>
                <w:sz w:val="24"/>
                <w:szCs w:val="24"/>
              </w:rPr>
              <w:t xml:space="preserve"> 60</w:t>
            </w:r>
            <w:r w:rsidR="00205FAD">
              <w:rPr>
                <w:sz w:val="24"/>
                <w:szCs w:val="24"/>
              </w:rPr>
              <w:t>4, 606</w:t>
            </w:r>
            <w:r w:rsidRPr="00827DCB">
              <w:rPr>
                <w:sz w:val="24"/>
                <w:szCs w:val="24"/>
              </w:rPr>
              <w:t xml:space="preserve"> целевых показателей, присваивается статус «2»;</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827DCB" w:rsidRDefault="00237EAB" w:rsidP="00237EAB">
            <w:pPr>
              <w:pStyle w:val="ConsPlusNormal0"/>
              <w:ind w:firstLine="540"/>
              <w:jc w:val="both"/>
              <w:rPr>
                <w:sz w:val="24"/>
                <w:szCs w:val="24"/>
              </w:rPr>
            </w:pPr>
            <w:r w:rsidRPr="00827DCB">
              <w:rPr>
                <w:sz w:val="24"/>
                <w:szCs w:val="24"/>
              </w:rPr>
              <w:t xml:space="preserve">если мероприятие </w:t>
            </w:r>
            <w:proofErr w:type="gramStart"/>
            <w:r w:rsidRPr="00827DCB">
              <w:rPr>
                <w:sz w:val="24"/>
                <w:szCs w:val="24"/>
              </w:rPr>
              <w:t>является мероприятием муниципальных проектов присваивается</w:t>
            </w:r>
            <w:proofErr w:type="gramEnd"/>
            <w:r w:rsidRPr="00827DCB">
              <w:rPr>
                <w:sz w:val="24"/>
                <w:szCs w:val="24"/>
              </w:rPr>
              <w:t xml:space="preserve"> статус «4».</w:t>
            </w:r>
          </w:p>
          <w:p w:rsidR="00237EAB" w:rsidRPr="00827DCB" w:rsidRDefault="00237EAB" w:rsidP="00237EAB">
            <w:pPr>
              <w:pStyle w:val="ConsPlusNormal0"/>
              <w:ind w:firstLine="540"/>
              <w:jc w:val="both"/>
              <w:rPr>
                <w:sz w:val="24"/>
                <w:szCs w:val="24"/>
              </w:rPr>
            </w:pPr>
            <w:r w:rsidRPr="00827DCB">
              <w:rPr>
                <w:sz w:val="24"/>
                <w:szCs w:val="24"/>
              </w:rPr>
              <w:t>Допускается присваивание нескольких статусов одному мероприятию через дробь.</w:t>
            </w:r>
          </w:p>
          <w:p w:rsidR="00237EAB" w:rsidRPr="00827DCB" w:rsidRDefault="00237EAB" w:rsidP="00237EAB">
            <w:pPr>
              <w:pStyle w:val="ConsPlusNormal0"/>
              <w:ind w:firstLine="540"/>
              <w:jc w:val="both"/>
              <w:rPr>
                <w:sz w:val="24"/>
                <w:szCs w:val="24"/>
              </w:rPr>
            </w:pPr>
            <w:r w:rsidRPr="00827DCB">
              <w:rPr>
                <w:sz w:val="24"/>
                <w:szCs w:val="24"/>
              </w:rPr>
              <w:t xml:space="preserve">* Указывается наименование мероприятия </w:t>
            </w:r>
            <w:proofErr w:type="gramStart"/>
            <w:r w:rsidRPr="00827DCB">
              <w:rPr>
                <w:sz w:val="24"/>
                <w:szCs w:val="24"/>
              </w:rPr>
              <w:t>с</w:t>
            </w:r>
            <w:proofErr w:type="gramEnd"/>
            <w:r w:rsidRPr="00827DCB">
              <w:rPr>
                <w:sz w:val="24"/>
                <w:szCs w:val="24"/>
              </w:rPr>
              <w:t xml:space="preserve"> ссылкой на федеральные, региональные, муниципальные проекты при их наличии.</w:t>
            </w:r>
          </w:p>
          <w:p w:rsidR="0062223D" w:rsidRPr="00827DCB" w:rsidRDefault="00237EAB" w:rsidP="00237EAB">
            <w:pPr>
              <w:pStyle w:val="ab"/>
              <w:rPr>
                <w:rFonts w:ascii="Times New Roman" w:hAnsi="Times New Roman" w:cs="Times New Roman"/>
              </w:rPr>
            </w:pPr>
            <w:r w:rsidRPr="00827DCB">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lastRenderedPageBreak/>
        <w:t>».</w:t>
      </w:r>
    </w:p>
    <w:p w:rsidR="00777623" w:rsidRDefault="00777623" w:rsidP="00CC0414">
      <w:pPr>
        <w:ind w:firstLine="709"/>
        <w:rPr>
          <w:rFonts w:cs="Times New Roman"/>
          <w:szCs w:val="28"/>
        </w:rPr>
      </w:pPr>
    </w:p>
    <w:p w:rsidR="00677703" w:rsidRPr="00827DCB" w:rsidRDefault="00677703" w:rsidP="00CC0414">
      <w:pPr>
        <w:ind w:firstLine="709"/>
        <w:rPr>
          <w:rFonts w:cs="Times New Roman"/>
          <w:szCs w:val="28"/>
        </w:rPr>
      </w:pPr>
    </w:p>
    <w:p w:rsidR="00B029D0" w:rsidRPr="00827DCB" w:rsidRDefault="00B029D0" w:rsidP="00B029D0">
      <w:pPr>
        <w:rPr>
          <w:rFonts w:cs="Times New Roman"/>
          <w:szCs w:val="28"/>
        </w:rPr>
      </w:pPr>
      <w:r w:rsidRPr="00827DCB">
        <w:rPr>
          <w:rFonts w:cs="Times New Roman"/>
          <w:szCs w:val="28"/>
        </w:rPr>
        <w:t xml:space="preserve">Заместитель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CC0414" w:rsidRDefault="00B029D0" w:rsidP="00BA7FCB">
      <w:pPr>
        <w:rPr>
          <w:rFonts w:cs="Times New Roman"/>
          <w:szCs w:val="28"/>
        </w:rPr>
      </w:pPr>
      <w:r w:rsidRPr="00827DCB">
        <w:rPr>
          <w:rFonts w:cs="Times New Roman"/>
          <w:szCs w:val="28"/>
        </w:rPr>
        <w:t>Темрюкский район</w:t>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t xml:space="preserve">  </w:t>
      </w:r>
      <w:r w:rsidR="008D5B46" w:rsidRPr="00827DCB">
        <w:rPr>
          <w:rFonts w:cs="Times New Roman"/>
          <w:szCs w:val="28"/>
        </w:rPr>
        <w:t xml:space="preserve">С.И. </w:t>
      </w:r>
      <w:proofErr w:type="spellStart"/>
      <w:r w:rsidR="008D5B46" w:rsidRPr="00827DCB">
        <w:rPr>
          <w:rFonts w:cs="Times New Roman"/>
          <w:szCs w:val="28"/>
        </w:rPr>
        <w:t>Лулудов</w:t>
      </w:r>
      <w:proofErr w:type="spellEnd"/>
    </w:p>
    <w:p w:rsidR="00C2599D" w:rsidRDefault="00C2599D" w:rsidP="00BA7FCB">
      <w:pPr>
        <w:rPr>
          <w:rFonts w:cs="Times New Roman"/>
          <w:szCs w:val="28"/>
        </w:rPr>
      </w:pPr>
    </w:p>
    <w:p w:rsidR="00C2599D" w:rsidRDefault="00C2599D" w:rsidP="00BA7FCB">
      <w:pPr>
        <w:rPr>
          <w:rFonts w:cs="Times New Roman"/>
          <w:szCs w:val="28"/>
        </w:rPr>
      </w:pPr>
    </w:p>
    <w:p w:rsidR="0081373F" w:rsidRDefault="0081373F" w:rsidP="00C2599D">
      <w:pPr>
        <w:pStyle w:val="ConsPlusTitle"/>
        <w:outlineLvl w:val="1"/>
        <w:rPr>
          <w:rFonts w:cs="Times New Roman"/>
          <w:b w:val="0"/>
          <w:sz w:val="28"/>
          <w:szCs w:val="28"/>
        </w:rPr>
      </w:pPr>
    </w:p>
    <w:p w:rsidR="00677703" w:rsidRPr="00C2599D" w:rsidRDefault="00677703" w:rsidP="00C2599D">
      <w:pPr>
        <w:pStyle w:val="ConsPlusTitle"/>
        <w:outlineLvl w:val="1"/>
        <w:rPr>
          <w:rFonts w:cs="Times New Roman"/>
          <w:b w:val="0"/>
          <w:sz w:val="28"/>
          <w:szCs w:val="28"/>
        </w:rPr>
      </w:pPr>
    </w:p>
    <w:sectPr w:rsidR="00677703" w:rsidRPr="00C2599D" w:rsidSect="009A1E2D">
      <w:headerReference w:type="default" r:id="rId9"/>
      <w:pgSz w:w="16838" w:h="11906" w:orient="landscape"/>
      <w:pgMar w:top="1701" w:right="993"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5A6" w:rsidRDefault="002005A6" w:rsidP="00EF6F81">
      <w:r>
        <w:separator/>
      </w:r>
    </w:p>
  </w:endnote>
  <w:endnote w:type="continuationSeparator" w:id="0">
    <w:p w:rsidR="002005A6" w:rsidRDefault="002005A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5A6" w:rsidRDefault="002005A6" w:rsidP="00EF6F81">
      <w:r>
        <w:separator/>
      </w:r>
    </w:p>
  </w:footnote>
  <w:footnote w:type="continuationSeparator" w:id="0">
    <w:p w:rsidR="002005A6" w:rsidRDefault="002005A6"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253284"/>
      <w:docPartObj>
        <w:docPartGallery w:val="Page Numbers (Margins)"/>
        <w:docPartUnique/>
      </w:docPartObj>
    </w:sdtPr>
    <w:sdtEndPr/>
    <w:sdtContent>
      <w:p w:rsidR="00C2599D" w:rsidRDefault="00677703"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1E17C9C3" wp14:editId="11A40BB2">
                  <wp:simplePos x="0" y="0"/>
                  <wp:positionH relativeFrom="rightMargin">
                    <wp:align>center</wp:align>
                  </wp:positionH>
                  <wp:positionV relativeFrom="page">
                    <wp:align>center</wp:align>
                  </wp:positionV>
                  <wp:extent cx="438150" cy="7334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7334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677703" w:rsidRPr="00677703" w:rsidRDefault="00677703">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251BEC" w:rsidRPr="00251BEC">
                                    <w:rPr>
                                      <w:rFonts w:eastAsiaTheme="majorEastAsia" w:cs="Times New Roman"/>
                                      <w:noProof/>
                                      <w:szCs w:val="28"/>
                                    </w:rPr>
                                    <w:t>8</w:t>
                                  </w:r>
                                  <w:r w:rsidRPr="0067770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4.5pt;height:57.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677703" w:rsidRPr="00677703" w:rsidRDefault="00677703">
                            <w:pPr>
                              <w:jc w:val="center"/>
                              <w:rPr>
                                <w:rFonts w:eastAsiaTheme="majorEastAsia" w:cs="Times New Roman"/>
                                <w:szCs w:val="28"/>
                              </w:rPr>
                            </w:pPr>
                            <w:r w:rsidRPr="00677703">
                              <w:rPr>
                                <w:rFonts w:eastAsiaTheme="minorEastAsia" w:cs="Times New Roman"/>
                                <w:szCs w:val="28"/>
                              </w:rPr>
                              <w:fldChar w:fldCharType="begin"/>
                            </w:r>
                            <w:r w:rsidRPr="00677703">
                              <w:rPr>
                                <w:rFonts w:cs="Times New Roman"/>
                                <w:szCs w:val="28"/>
                              </w:rPr>
                              <w:instrText>PAGE  \* MERGEFORMAT</w:instrText>
                            </w:r>
                            <w:r w:rsidRPr="00677703">
                              <w:rPr>
                                <w:rFonts w:eastAsiaTheme="minorEastAsia" w:cs="Times New Roman"/>
                                <w:szCs w:val="28"/>
                              </w:rPr>
                              <w:fldChar w:fldCharType="separate"/>
                            </w:r>
                            <w:r w:rsidR="00251BEC" w:rsidRPr="00251BEC">
                              <w:rPr>
                                <w:rFonts w:eastAsiaTheme="majorEastAsia" w:cs="Times New Roman"/>
                                <w:noProof/>
                                <w:szCs w:val="28"/>
                              </w:rPr>
                              <w:t>8</w:t>
                            </w:r>
                            <w:r w:rsidRPr="0067770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69A4"/>
    <w:rsid w:val="00067C9E"/>
    <w:rsid w:val="00073545"/>
    <w:rsid w:val="00073DDA"/>
    <w:rsid w:val="00084E42"/>
    <w:rsid w:val="00093A94"/>
    <w:rsid w:val="00095058"/>
    <w:rsid w:val="000A5167"/>
    <w:rsid w:val="000B090B"/>
    <w:rsid w:val="000B3036"/>
    <w:rsid w:val="000B5F73"/>
    <w:rsid w:val="000B73B8"/>
    <w:rsid w:val="000C1918"/>
    <w:rsid w:val="000C3FBF"/>
    <w:rsid w:val="000C59FE"/>
    <w:rsid w:val="000C6487"/>
    <w:rsid w:val="000C66F8"/>
    <w:rsid w:val="000D1B88"/>
    <w:rsid w:val="000D42BE"/>
    <w:rsid w:val="000D5112"/>
    <w:rsid w:val="000D5144"/>
    <w:rsid w:val="000E1984"/>
    <w:rsid w:val="000E5F26"/>
    <w:rsid w:val="000F2D2E"/>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72F"/>
    <w:rsid w:val="00154016"/>
    <w:rsid w:val="00162358"/>
    <w:rsid w:val="001658ED"/>
    <w:rsid w:val="00167C70"/>
    <w:rsid w:val="00172D6C"/>
    <w:rsid w:val="00173D9E"/>
    <w:rsid w:val="00176619"/>
    <w:rsid w:val="00177D61"/>
    <w:rsid w:val="001813B1"/>
    <w:rsid w:val="0018596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05A6"/>
    <w:rsid w:val="00205CE1"/>
    <w:rsid w:val="00205FAD"/>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1BEC"/>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15D1"/>
    <w:rsid w:val="00292DB4"/>
    <w:rsid w:val="00292DD3"/>
    <w:rsid w:val="002937AE"/>
    <w:rsid w:val="00295EB1"/>
    <w:rsid w:val="002A1612"/>
    <w:rsid w:val="002A1837"/>
    <w:rsid w:val="002A364A"/>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79F5"/>
    <w:rsid w:val="003A0AD1"/>
    <w:rsid w:val="003A186B"/>
    <w:rsid w:val="003A3ADE"/>
    <w:rsid w:val="003A457C"/>
    <w:rsid w:val="003A5E11"/>
    <w:rsid w:val="003B019F"/>
    <w:rsid w:val="003B6A53"/>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AF4"/>
    <w:rsid w:val="00401C77"/>
    <w:rsid w:val="00405F4C"/>
    <w:rsid w:val="004075FB"/>
    <w:rsid w:val="00413494"/>
    <w:rsid w:val="00424008"/>
    <w:rsid w:val="004258A2"/>
    <w:rsid w:val="00434175"/>
    <w:rsid w:val="004358ED"/>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A55F1"/>
    <w:rsid w:val="004B05D5"/>
    <w:rsid w:val="004B3AAC"/>
    <w:rsid w:val="004B6573"/>
    <w:rsid w:val="004C08D0"/>
    <w:rsid w:val="004C1B53"/>
    <w:rsid w:val="004C3F6E"/>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355FE"/>
    <w:rsid w:val="0054045D"/>
    <w:rsid w:val="0054063E"/>
    <w:rsid w:val="005411BF"/>
    <w:rsid w:val="005432BE"/>
    <w:rsid w:val="00543C9C"/>
    <w:rsid w:val="005537F5"/>
    <w:rsid w:val="00553CFA"/>
    <w:rsid w:val="005574FE"/>
    <w:rsid w:val="00571084"/>
    <w:rsid w:val="005716FF"/>
    <w:rsid w:val="00571FAC"/>
    <w:rsid w:val="00573DBA"/>
    <w:rsid w:val="0057475B"/>
    <w:rsid w:val="005750C3"/>
    <w:rsid w:val="0057512F"/>
    <w:rsid w:val="0058240E"/>
    <w:rsid w:val="0059073C"/>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0E7"/>
    <w:rsid w:val="00650C33"/>
    <w:rsid w:val="00653139"/>
    <w:rsid w:val="00660B50"/>
    <w:rsid w:val="00662C38"/>
    <w:rsid w:val="00662F28"/>
    <w:rsid w:val="006705A4"/>
    <w:rsid w:val="00670ADD"/>
    <w:rsid w:val="00671E91"/>
    <w:rsid w:val="0067250D"/>
    <w:rsid w:val="00673EDF"/>
    <w:rsid w:val="0067563A"/>
    <w:rsid w:val="00676755"/>
    <w:rsid w:val="00677703"/>
    <w:rsid w:val="00682340"/>
    <w:rsid w:val="0068329E"/>
    <w:rsid w:val="006976D8"/>
    <w:rsid w:val="00697A60"/>
    <w:rsid w:val="00697AC9"/>
    <w:rsid w:val="006A0DFD"/>
    <w:rsid w:val="006A13C7"/>
    <w:rsid w:val="006B3F85"/>
    <w:rsid w:val="006B4B07"/>
    <w:rsid w:val="006B606F"/>
    <w:rsid w:val="006B615B"/>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1EBF"/>
    <w:rsid w:val="0070409E"/>
    <w:rsid w:val="007066D2"/>
    <w:rsid w:val="00707421"/>
    <w:rsid w:val="00710491"/>
    <w:rsid w:val="00716501"/>
    <w:rsid w:val="007301BD"/>
    <w:rsid w:val="00731477"/>
    <w:rsid w:val="007320A1"/>
    <w:rsid w:val="00734314"/>
    <w:rsid w:val="007345D7"/>
    <w:rsid w:val="00741C5B"/>
    <w:rsid w:val="00741FA6"/>
    <w:rsid w:val="00744F3F"/>
    <w:rsid w:val="00745D1A"/>
    <w:rsid w:val="00750302"/>
    <w:rsid w:val="00756022"/>
    <w:rsid w:val="0076325E"/>
    <w:rsid w:val="007755BF"/>
    <w:rsid w:val="00777623"/>
    <w:rsid w:val="00782AE6"/>
    <w:rsid w:val="00783D2D"/>
    <w:rsid w:val="0078526C"/>
    <w:rsid w:val="00794551"/>
    <w:rsid w:val="007A41C0"/>
    <w:rsid w:val="007A4F64"/>
    <w:rsid w:val="007A661D"/>
    <w:rsid w:val="007A6F08"/>
    <w:rsid w:val="007B0CAA"/>
    <w:rsid w:val="007B1671"/>
    <w:rsid w:val="007B4A7E"/>
    <w:rsid w:val="007B77BF"/>
    <w:rsid w:val="007C014B"/>
    <w:rsid w:val="007C0819"/>
    <w:rsid w:val="007C0D6D"/>
    <w:rsid w:val="007C1B1B"/>
    <w:rsid w:val="007C66F5"/>
    <w:rsid w:val="007D1D37"/>
    <w:rsid w:val="007E0D6B"/>
    <w:rsid w:val="007E32E2"/>
    <w:rsid w:val="007E3A7D"/>
    <w:rsid w:val="007E59FB"/>
    <w:rsid w:val="007E702A"/>
    <w:rsid w:val="007F1C06"/>
    <w:rsid w:val="007F20C1"/>
    <w:rsid w:val="007F280D"/>
    <w:rsid w:val="007F34E4"/>
    <w:rsid w:val="00802B22"/>
    <w:rsid w:val="00803CA7"/>
    <w:rsid w:val="0080648B"/>
    <w:rsid w:val="00806B35"/>
    <w:rsid w:val="00806CD8"/>
    <w:rsid w:val="0081373F"/>
    <w:rsid w:val="0081513D"/>
    <w:rsid w:val="008232D7"/>
    <w:rsid w:val="00823D33"/>
    <w:rsid w:val="00824605"/>
    <w:rsid w:val="00827AAA"/>
    <w:rsid w:val="00827DCB"/>
    <w:rsid w:val="00831B7E"/>
    <w:rsid w:val="00833344"/>
    <w:rsid w:val="00836D37"/>
    <w:rsid w:val="0084599C"/>
    <w:rsid w:val="00845C4E"/>
    <w:rsid w:val="00846A87"/>
    <w:rsid w:val="00865F28"/>
    <w:rsid w:val="00873606"/>
    <w:rsid w:val="00873701"/>
    <w:rsid w:val="00874ABE"/>
    <w:rsid w:val="00876805"/>
    <w:rsid w:val="0087686A"/>
    <w:rsid w:val="00883BAB"/>
    <w:rsid w:val="008840C0"/>
    <w:rsid w:val="00885C29"/>
    <w:rsid w:val="00887270"/>
    <w:rsid w:val="00890443"/>
    <w:rsid w:val="008924E5"/>
    <w:rsid w:val="0089328A"/>
    <w:rsid w:val="008936E1"/>
    <w:rsid w:val="00895097"/>
    <w:rsid w:val="00896A24"/>
    <w:rsid w:val="00897559"/>
    <w:rsid w:val="008A06FC"/>
    <w:rsid w:val="008A24E1"/>
    <w:rsid w:val="008A32AD"/>
    <w:rsid w:val="008B08D9"/>
    <w:rsid w:val="008B128E"/>
    <w:rsid w:val="008B2122"/>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1167"/>
    <w:rsid w:val="00934E39"/>
    <w:rsid w:val="00937318"/>
    <w:rsid w:val="0094219B"/>
    <w:rsid w:val="00944B19"/>
    <w:rsid w:val="00944C39"/>
    <w:rsid w:val="009476A8"/>
    <w:rsid w:val="00950F83"/>
    <w:rsid w:val="00953B30"/>
    <w:rsid w:val="00953D8F"/>
    <w:rsid w:val="00956FDA"/>
    <w:rsid w:val="00961579"/>
    <w:rsid w:val="00963C18"/>
    <w:rsid w:val="00965AF6"/>
    <w:rsid w:val="00965BF5"/>
    <w:rsid w:val="00970926"/>
    <w:rsid w:val="00972A9E"/>
    <w:rsid w:val="0097458B"/>
    <w:rsid w:val="009745F9"/>
    <w:rsid w:val="0097659B"/>
    <w:rsid w:val="0098050C"/>
    <w:rsid w:val="009838F0"/>
    <w:rsid w:val="009840E3"/>
    <w:rsid w:val="00985D79"/>
    <w:rsid w:val="009927A9"/>
    <w:rsid w:val="00994207"/>
    <w:rsid w:val="00994548"/>
    <w:rsid w:val="0099567A"/>
    <w:rsid w:val="009A1BB1"/>
    <w:rsid w:val="009A1E2D"/>
    <w:rsid w:val="009A4A27"/>
    <w:rsid w:val="009A7CC2"/>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07E7F"/>
    <w:rsid w:val="00A1507B"/>
    <w:rsid w:val="00A23788"/>
    <w:rsid w:val="00A2561F"/>
    <w:rsid w:val="00A27C41"/>
    <w:rsid w:val="00A3017F"/>
    <w:rsid w:val="00A30A74"/>
    <w:rsid w:val="00A30B42"/>
    <w:rsid w:val="00A30FFE"/>
    <w:rsid w:val="00A32B7B"/>
    <w:rsid w:val="00A344C4"/>
    <w:rsid w:val="00A412CD"/>
    <w:rsid w:val="00A44BB5"/>
    <w:rsid w:val="00A470D0"/>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87F0F"/>
    <w:rsid w:val="00A95539"/>
    <w:rsid w:val="00A958C7"/>
    <w:rsid w:val="00A96A8D"/>
    <w:rsid w:val="00AA01D6"/>
    <w:rsid w:val="00AA0D84"/>
    <w:rsid w:val="00AA5C4B"/>
    <w:rsid w:val="00AA7594"/>
    <w:rsid w:val="00AA7D7A"/>
    <w:rsid w:val="00AB17C4"/>
    <w:rsid w:val="00AB4923"/>
    <w:rsid w:val="00AC6410"/>
    <w:rsid w:val="00AC6F55"/>
    <w:rsid w:val="00AD69D9"/>
    <w:rsid w:val="00AD7804"/>
    <w:rsid w:val="00AE09CA"/>
    <w:rsid w:val="00AE6994"/>
    <w:rsid w:val="00AE7059"/>
    <w:rsid w:val="00AF1DE5"/>
    <w:rsid w:val="00AF2BF9"/>
    <w:rsid w:val="00AF3271"/>
    <w:rsid w:val="00AF3593"/>
    <w:rsid w:val="00AF35BD"/>
    <w:rsid w:val="00AF362F"/>
    <w:rsid w:val="00B029D0"/>
    <w:rsid w:val="00B06560"/>
    <w:rsid w:val="00B07228"/>
    <w:rsid w:val="00B101E5"/>
    <w:rsid w:val="00B121CE"/>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46A1E"/>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1230"/>
    <w:rsid w:val="00BA5003"/>
    <w:rsid w:val="00BA5B89"/>
    <w:rsid w:val="00BA76D6"/>
    <w:rsid w:val="00BA7AFB"/>
    <w:rsid w:val="00BA7FCB"/>
    <w:rsid w:val="00BB43B3"/>
    <w:rsid w:val="00BB48E0"/>
    <w:rsid w:val="00BB6449"/>
    <w:rsid w:val="00BB769B"/>
    <w:rsid w:val="00BC08D4"/>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2599D"/>
    <w:rsid w:val="00C320A3"/>
    <w:rsid w:val="00C3292C"/>
    <w:rsid w:val="00C34A24"/>
    <w:rsid w:val="00C4141F"/>
    <w:rsid w:val="00C429D2"/>
    <w:rsid w:val="00C44902"/>
    <w:rsid w:val="00C47D86"/>
    <w:rsid w:val="00C52DB1"/>
    <w:rsid w:val="00C53808"/>
    <w:rsid w:val="00C543BE"/>
    <w:rsid w:val="00C55B9F"/>
    <w:rsid w:val="00C576C0"/>
    <w:rsid w:val="00C6554B"/>
    <w:rsid w:val="00C71CC2"/>
    <w:rsid w:val="00C72F57"/>
    <w:rsid w:val="00C73E27"/>
    <w:rsid w:val="00C75EAF"/>
    <w:rsid w:val="00C76645"/>
    <w:rsid w:val="00C769C5"/>
    <w:rsid w:val="00C8136C"/>
    <w:rsid w:val="00C86B2B"/>
    <w:rsid w:val="00C958A9"/>
    <w:rsid w:val="00C97A25"/>
    <w:rsid w:val="00CA109E"/>
    <w:rsid w:val="00CA17BA"/>
    <w:rsid w:val="00CA247E"/>
    <w:rsid w:val="00CA4207"/>
    <w:rsid w:val="00CA536A"/>
    <w:rsid w:val="00CA61D6"/>
    <w:rsid w:val="00CA63B2"/>
    <w:rsid w:val="00CA68FD"/>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3947"/>
    <w:rsid w:val="00D341F7"/>
    <w:rsid w:val="00D3506A"/>
    <w:rsid w:val="00D36EA1"/>
    <w:rsid w:val="00D4289C"/>
    <w:rsid w:val="00D509BB"/>
    <w:rsid w:val="00D50A29"/>
    <w:rsid w:val="00D510F8"/>
    <w:rsid w:val="00D546A4"/>
    <w:rsid w:val="00D57F3E"/>
    <w:rsid w:val="00D6102D"/>
    <w:rsid w:val="00D6396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4804"/>
    <w:rsid w:val="00DB5550"/>
    <w:rsid w:val="00DB73A7"/>
    <w:rsid w:val="00DC6006"/>
    <w:rsid w:val="00DC605B"/>
    <w:rsid w:val="00DD0B66"/>
    <w:rsid w:val="00DD1C2E"/>
    <w:rsid w:val="00DD2AA5"/>
    <w:rsid w:val="00DD49F6"/>
    <w:rsid w:val="00DD5F0A"/>
    <w:rsid w:val="00DD7722"/>
    <w:rsid w:val="00DE264F"/>
    <w:rsid w:val="00DE754D"/>
    <w:rsid w:val="00DF23BC"/>
    <w:rsid w:val="00DF7802"/>
    <w:rsid w:val="00E00492"/>
    <w:rsid w:val="00E005C3"/>
    <w:rsid w:val="00E03A2A"/>
    <w:rsid w:val="00E17C37"/>
    <w:rsid w:val="00E21615"/>
    <w:rsid w:val="00E23571"/>
    <w:rsid w:val="00E24387"/>
    <w:rsid w:val="00E33916"/>
    <w:rsid w:val="00E355B1"/>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B97"/>
    <w:rsid w:val="00F07301"/>
    <w:rsid w:val="00F07CE5"/>
    <w:rsid w:val="00F162F0"/>
    <w:rsid w:val="00F17F1A"/>
    <w:rsid w:val="00F23492"/>
    <w:rsid w:val="00F25005"/>
    <w:rsid w:val="00F26D50"/>
    <w:rsid w:val="00F31FEC"/>
    <w:rsid w:val="00F32117"/>
    <w:rsid w:val="00F35AE4"/>
    <w:rsid w:val="00F36F38"/>
    <w:rsid w:val="00F379D6"/>
    <w:rsid w:val="00F37B8B"/>
    <w:rsid w:val="00F43866"/>
    <w:rsid w:val="00F43926"/>
    <w:rsid w:val="00F441D3"/>
    <w:rsid w:val="00F4734E"/>
    <w:rsid w:val="00F518E8"/>
    <w:rsid w:val="00F54D18"/>
    <w:rsid w:val="00F55DA7"/>
    <w:rsid w:val="00F61B5D"/>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042"/>
    <w:rsid w:val="00F95D97"/>
    <w:rsid w:val="00F96CD6"/>
    <w:rsid w:val="00F96F3C"/>
    <w:rsid w:val="00F97C68"/>
    <w:rsid w:val="00FA1A72"/>
    <w:rsid w:val="00FA3840"/>
    <w:rsid w:val="00FA40D1"/>
    <w:rsid w:val="00FB065A"/>
    <w:rsid w:val="00FB52C3"/>
    <w:rsid w:val="00FC2799"/>
    <w:rsid w:val="00FD34F6"/>
    <w:rsid w:val="00FD486E"/>
    <w:rsid w:val="00FD579D"/>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418BF-1A61-41EB-A4C4-5C231DAA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1586</Words>
  <Characters>9044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28</cp:revision>
  <cp:lastPrinted>2023-10-30T08:06:00Z</cp:lastPrinted>
  <dcterms:created xsi:type="dcterms:W3CDTF">2023-03-23T13:34:00Z</dcterms:created>
  <dcterms:modified xsi:type="dcterms:W3CDTF">2024-10-11T08:27:00Z</dcterms:modified>
</cp:coreProperties>
</file>